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566F" w14:textId="50907963" w:rsidR="00F24DE8" w:rsidRPr="00E7043D" w:rsidRDefault="00F24DE8" w:rsidP="00D933C6">
      <w:pPr>
        <w:pStyle w:val="NoSpacing"/>
        <w:rPr>
          <w:rFonts w:cstheme="minorHAnsi"/>
          <w:b/>
          <w:sz w:val="24"/>
          <w:szCs w:val="24"/>
        </w:rPr>
      </w:pPr>
      <w:r w:rsidRPr="00E7043D">
        <w:rPr>
          <w:rFonts w:cstheme="minorHAnsi"/>
          <w:b/>
          <w:sz w:val="24"/>
          <w:szCs w:val="24"/>
        </w:rPr>
        <w:t xml:space="preserve">Volume </w:t>
      </w:r>
      <w:r w:rsidR="00A96264" w:rsidRPr="00E7043D">
        <w:rPr>
          <w:rFonts w:cstheme="minorHAnsi"/>
          <w:b/>
          <w:sz w:val="24"/>
          <w:szCs w:val="24"/>
        </w:rPr>
        <w:t>X</w:t>
      </w:r>
      <w:r w:rsidR="00BB3E44" w:rsidRPr="00E7043D">
        <w:rPr>
          <w:rFonts w:cstheme="minorHAnsi"/>
          <w:b/>
          <w:sz w:val="24"/>
          <w:szCs w:val="24"/>
        </w:rPr>
        <w:t>III</w:t>
      </w:r>
      <w:r w:rsidR="00EB199C" w:rsidRPr="00E7043D">
        <w:rPr>
          <w:rFonts w:cstheme="minorHAnsi"/>
          <w:b/>
          <w:sz w:val="24"/>
          <w:szCs w:val="24"/>
        </w:rPr>
        <w:t>I</w:t>
      </w:r>
      <w:r w:rsidRPr="00E7043D">
        <w:rPr>
          <w:rFonts w:cstheme="minorHAnsi"/>
          <w:b/>
          <w:sz w:val="24"/>
          <w:szCs w:val="24"/>
        </w:rPr>
        <w:t xml:space="preserve">, </w:t>
      </w:r>
      <w:r w:rsidR="00844C7B" w:rsidRPr="00E7043D">
        <w:rPr>
          <w:rFonts w:cstheme="minorHAnsi"/>
          <w:b/>
          <w:sz w:val="24"/>
          <w:szCs w:val="24"/>
        </w:rPr>
        <w:t xml:space="preserve">Number </w:t>
      </w:r>
      <w:r w:rsidR="00470D22" w:rsidRPr="00E7043D">
        <w:rPr>
          <w:rFonts w:cstheme="minorHAnsi"/>
          <w:b/>
          <w:sz w:val="24"/>
          <w:szCs w:val="24"/>
        </w:rPr>
        <w:t>3</w:t>
      </w:r>
    </w:p>
    <w:p w14:paraId="6F1BB930" w14:textId="77777777" w:rsidR="00F24DE8" w:rsidRPr="00E7043D" w:rsidRDefault="00F24DE8" w:rsidP="00D933C6">
      <w:pPr>
        <w:pStyle w:val="NoSpacing"/>
        <w:rPr>
          <w:rFonts w:cstheme="minorHAnsi"/>
          <w:b/>
          <w:sz w:val="24"/>
          <w:szCs w:val="24"/>
        </w:rPr>
      </w:pPr>
      <w:r w:rsidRPr="00E7043D">
        <w:rPr>
          <w:rFonts w:cstheme="minorHAnsi"/>
          <w:b/>
          <w:sz w:val="24"/>
          <w:szCs w:val="24"/>
        </w:rPr>
        <w:t>M</w:t>
      </w:r>
      <w:r w:rsidR="00E40311" w:rsidRPr="00E7043D">
        <w:rPr>
          <w:rFonts w:cstheme="minorHAnsi"/>
          <w:b/>
          <w:sz w:val="24"/>
          <w:szCs w:val="24"/>
        </w:rPr>
        <w:t>inutes of the Faculty Senate Mee</w:t>
      </w:r>
      <w:r w:rsidRPr="00E7043D">
        <w:rPr>
          <w:rFonts w:cstheme="minorHAnsi"/>
          <w:b/>
          <w:sz w:val="24"/>
          <w:szCs w:val="24"/>
        </w:rPr>
        <w:t>ting</w:t>
      </w:r>
    </w:p>
    <w:p w14:paraId="159C509D" w14:textId="568D9FA0" w:rsidR="00F24DE8" w:rsidRPr="00E7043D" w:rsidRDefault="00470D22" w:rsidP="00D933C6">
      <w:pPr>
        <w:pStyle w:val="NoSpacing"/>
        <w:rPr>
          <w:rFonts w:cstheme="minorHAnsi"/>
          <w:b/>
          <w:sz w:val="24"/>
          <w:szCs w:val="24"/>
        </w:rPr>
      </w:pPr>
      <w:r w:rsidRPr="00E7043D">
        <w:rPr>
          <w:rFonts w:cstheme="minorHAnsi"/>
          <w:b/>
          <w:sz w:val="24"/>
          <w:szCs w:val="24"/>
        </w:rPr>
        <w:t>November 19</w:t>
      </w:r>
      <w:r w:rsidR="00EB199C" w:rsidRPr="00E7043D">
        <w:rPr>
          <w:rFonts w:cstheme="minorHAnsi"/>
          <w:b/>
          <w:sz w:val="24"/>
          <w:szCs w:val="24"/>
        </w:rPr>
        <w:t>, 2020</w:t>
      </w:r>
      <w:r w:rsidR="00100B28" w:rsidRPr="00E7043D">
        <w:rPr>
          <w:rFonts w:cstheme="minorHAnsi"/>
          <w:b/>
          <w:sz w:val="24"/>
          <w:szCs w:val="24"/>
        </w:rPr>
        <w:br/>
      </w:r>
    </w:p>
    <w:p w14:paraId="28CD5959" w14:textId="77777777" w:rsidR="00100B28" w:rsidRPr="00E7043D" w:rsidRDefault="00100B28" w:rsidP="00D933C6">
      <w:pPr>
        <w:pStyle w:val="NoSpacing"/>
        <w:rPr>
          <w:rFonts w:cstheme="minorHAnsi"/>
          <w:b/>
          <w:sz w:val="24"/>
          <w:szCs w:val="24"/>
        </w:rPr>
      </w:pPr>
    </w:p>
    <w:p w14:paraId="68E97BA7" w14:textId="77777777" w:rsidR="00100B28" w:rsidRPr="00E7043D" w:rsidRDefault="00100B28" w:rsidP="00E35AC9">
      <w:pPr>
        <w:pStyle w:val="NoSpacing"/>
        <w:numPr>
          <w:ilvl w:val="0"/>
          <w:numId w:val="24"/>
        </w:numPr>
        <w:tabs>
          <w:tab w:val="left" w:pos="540"/>
        </w:tabs>
        <w:ind w:hanging="1080"/>
        <w:rPr>
          <w:rFonts w:cstheme="minorHAnsi"/>
          <w:b/>
          <w:sz w:val="24"/>
          <w:szCs w:val="24"/>
        </w:rPr>
      </w:pPr>
      <w:r w:rsidRPr="00E7043D">
        <w:rPr>
          <w:rFonts w:cstheme="minorHAnsi"/>
          <w:b/>
          <w:sz w:val="24"/>
          <w:szCs w:val="24"/>
        </w:rPr>
        <w:t>Call to Order and Roll Call</w:t>
      </w:r>
    </w:p>
    <w:p w14:paraId="6039AB14" w14:textId="77777777" w:rsidR="00BB3E44" w:rsidRPr="00E7043D" w:rsidRDefault="00BB3E44" w:rsidP="00D933C6">
      <w:pPr>
        <w:pStyle w:val="NoSpacing"/>
        <w:rPr>
          <w:rFonts w:cstheme="minorHAnsi"/>
          <w:b/>
          <w:sz w:val="24"/>
          <w:szCs w:val="24"/>
        </w:rPr>
      </w:pPr>
    </w:p>
    <w:p w14:paraId="1F65104F" w14:textId="7D36B85E" w:rsidR="00C803EF" w:rsidRPr="00E7043D" w:rsidRDefault="00C803EF" w:rsidP="00100B28">
      <w:pPr>
        <w:pStyle w:val="NoSpacing"/>
        <w:ind w:left="540"/>
        <w:rPr>
          <w:rFonts w:cstheme="minorHAnsi"/>
          <w:sz w:val="24"/>
          <w:szCs w:val="24"/>
        </w:rPr>
      </w:pPr>
      <w:r w:rsidRPr="00E7043D">
        <w:rPr>
          <w:rFonts w:cstheme="minorHAnsi"/>
          <w:sz w:val="24"/>
          <w:szCs w:val="24"/>
        </w:rPr>
        <w:t xml:space="preserve">The meeting was called to order by President Steve </w:t>
      </w:r>
      <w:r w:rsidR="00EB199C" w:rsidRPr="00E7043D">
        <w:rPr>
          <w:rFonts w:cstheme="minorHAnsi"/>
          <w:sz w:val="24"/>
          <w:szCs w:val="24"/>
        </w:rPr>
        <w:t>Raper</w:t>
      </w:r>
      <w:r w:rsidRPr="00E7043D">
        <w:rPr>
          <w:rFonts w:cstheme="minorHAnsi"/>
          <w:sz w:val="24"/>
          <w:szCs w:val="24"/>
        </w:rPr>
        <w:t>.</w:t>
      </w:r>
      <w:r w:rsidR="00EB199C" w:rsidRPr="00E7043D">
        <w:rPr>
          <w:rFonts w:cstheme="minorHAnsi"/>
          <w:sz w:val="24"/>
          <w:szCs w:val="24"/>
        </w:rPr>
        <w:t xml:space="preserve">  Roll was called by Secretary </w:t>
      </w:r>
      <w:r w:rsidR="00050EB5" w:rsidRPr="00E7043D">
        <w:rPr>
          <w:rFonts w:cstheme="minorHAnsi"/>
          <w:sz w:val="24"/>
          <w:szCs w:val="24"/>
        </w:rPr>
        <w:t>K</w:t>
      </w:r>
      <w:r w:rsidR="006B7891" w:rsidRPr="00E7043D">
        <w:rPr>
          <w:rFonts w:cstheme="minorHAnsi"/>
          <w:sz w:val="24"/>
          <w:szCs w:val="24"/>
        </w:rPr>
        <w:t>athryn (KC)</w:t>
      </w:r>
      <w:r w:rsidR="00EB199C" w:rsidRPr="00E7043D">
        <w:rPr>
          <w:rFonts w:cstheme="minorHAnsi"/>
          <w:sz w:val="24"/>
          <w:szCs w:val="24"/>
        </w:rPr>
        <w:t xml:space="preserve"> Dolan</w:t>
      </w:r>
      <w:r w:rsidRPr="00E7043D">
        <w:rPr>
          <w:rFonts w:cstheme="minorHAnsi"/>
          <w:sz w:val="24"/>
          <w:szCs w:val="24"/>
        </w:rPr>
        <w:t xml:space="preserve">.  Those whose names are </w:t>
      </w:r>
      <w:r w:rsidRPr="00E7043D">
        <w:rPr>
          <w:rFonts w:cstheme="minorHAnsi"/>
          <w:sz w:val="24"/>
          <w:szCs w:val="24"/>
          <w:highlight w:val="lightGray"/>
        </w:rPr>
        <w:t>grayed</w:t>
      </w:r>
      <w:r w:rsidRPr="00E7043D">
        <w:rPr>
          <w:rFonts w:cstheme="minorHAnsi"/>
          <w:sz w:val="24"/>
          <w:szCs w:val="24"/>
        </w:rPr>
        <w:t xml:space="preserve"> out below were absent.</w:t>
      </w:r>
    </w:p>
    <w:p w14:paraId="374BF64B" w14:textId="77777777" w:rsidR="00470D22" w:rsidRPr="00E7043D" w:rsidRDefault="00470D22" w:rsidP="00100B28">
      <w:pPr>
        <w:pStyle w:val="NoSpacing"/>
        <w:ind w:left="540"/>
        <w:rPr>
          <w:rFonts w:cstheme="minorHAnsi"/>
          <w:sz w:val="24"/>
          <w:szCs w:val="24"/>
        </w:rPr>
      </w:pPr>
    </w:p>
    <w:p w14:paraId="5DDD1C74" w14:textId="77777777" w:rsidR="002714BD" w:rsidRPr="00E7043D" w:rsidRDefault="002714BD" w:rsidP="002714BD">
      <w:pPr>
        <w:ind w:left="540"/>
        <w:rPr>
          <w:rFonts w:cstheme="minorHAnsi"/>
          <w:sz w:val="24"/>
          <w:szCs w:val="24"/>
        </w:rPr>
      </w:pPr>
      <w:r w:rsidRPr="00E7043D">
        <w:rPr>
          <w:rFonts w:cstheme="minorHAnsi"/>
          <w:sz w:val="24"/>
          <w:szCs w:val="24"/>
        </w:rPr>
        <w:t xml:space="preserve">Akim Adekpedjou, Julia Alexander, Venkat Allada, S.N.Balakrishnan, Stuart Baur, Jeff Cawlfield, Amitava Choudhury, Steve Corns, William Fahrenholtz, Mahalet Fikru, </w:t>
      </w:r>
      <w:r w:rsidRPr="00E7043D">
        <w:rPr>
          <w:rFonts w:cstheme="minorHAnsi"/>
          <w:sz w:val="24"/>
          <w:szCs w:val="24"/>
          <w:highlight w:val="lightGray"/>
        </w:rPr>
        <w:t>Darin Finke</w:t>
      </w:r>
      <w:r w:rsidRPr="00E7043D">
        <w:rPr>
          <w:rFonts w:cstheme="minorHAnsi"/>
          <w:sz w:val="24"/>
          <w:szCs w:val="24"/>
        </w:rPr>
        <w:t xml:space="preserve">, Mark Fitch, </w:t>
      </w:r>
      <w:r w:rsidRPr="00E7043D">
        <w:rPr>
          <w:rFonts w:cstheme="minorHAnsi"/>
          <w:sz w:val="24"/>
          <w:szCs w:val="24"/>
          <w:highlight w:val="lightGray"/>
        </w:rPr>
        <w:t>Samuel Frimpong</w:t>
      </w:r>
      <w:r w:rsidRPr="00E7043D">
        <w:rPr>
          <w:rFonts w:cstheme="minorHAnsi"/>
          <w:sz w:val="24"/>
          <w:szCs w:val="24"/>
        </w:rPr>
        <w:t xml:space="preserve">, Michael Gosnell, Sarah Hercula, </w:t>
      </w:r>
      <w:r w:rsidRPr="00E7043D">
        <w:rPr>
          <w:rFonts w:cstheme="minorHAnsi"/>
          <w:sz w:val="24"/>
          <w:szCs w:val="24"/>
          <w:highlight w:val="lightGray"/>
        </w:rPr>
        <w:t>Mike Hilgers</w:t>
      </w:r>
      <w:r w:rsidRPr="00E7043D">
        <w:rPr>
          <w:rFonts w:cstheme="minorHAnsi"/>
          <w:sz w:val="24"/>
          <w:szCs w:val="24"/>
        </w:rPr>
        <w:t xml:space="preserve">, Kelly Homan, Ali Hurson, Matt Insall, Ulrich Jentschura, Kurt Kosbar, K. Krishnamurthy, Ashok Midha, Fui-Hoon (Fiona) Nah, Parthasakha Neogi, Jonathan Obrist-Farner, </w:t>
      </w:r>
      <w:r w:rsidRPr="00E7043D">
        <w:rPr>
          <w:rFonts w:cstheme="minorHAnsi"/>
          <w:sz w:val="24"/>
          <w:szCs w:val="24"/>
          <w:highlight w:val="lightGray"/>
        </w:rPr>
        <w:t>Lonnie Pirtle</w:t>
      </w:r>
      <w:r w:rsidRPr="00E7043D">
        <w:rPr>
          <w:rFonts w:cstheme="minorHAnsi"/>
          <w:sz w:val="24"/>
          <w:szCs w:val="24"/>
        </w:rPr>
        <w:t xml:space="preserve">, Jorge Porcel, Steve Raper, </w:t>
      </w:r>
      <w:r w:rsidRPr="00E7043D">
        <w:rPr>
          <w:rFonts w:cstheme="minorHAnsi"/>
          <w:sz w:val="24"/>
          <w:szCs w:val="24"/>
          <w:highlight w:val="lightGray"/>
        </w:rPr>
        <w:t>Prakash Reddy</w:t>
      </w:r>
      <w:r w:rsidRPr="00E7043D">
        <w:rPr>
          <w:rFonts w:cstheme="minorHAnsi"/>
          <w:sz w:val="24"/>
          <w:szCs w:val="24"/>
        </w:rPr>
        <w:t xml:space="preserve">, Melissa Ringhausen, Chaman Sabharwal, </w:t>
      </w:r>
      <w:r w:rsidRPr="00E7043D">
        <w:rPr>
          <w:rFonts w:cstheme="minorHAnsi"/>
          <w:sz w:val="24"/>
          <w:szCs w:val="24"/>
          <w:highlight w:val="lightGray"/>
        </w:rPr>
        <w:t>William Schonberg, Michael Schulz</w:t>
      </w:r>
      <w:r w:rsidRPr="00E7043D">
        <w:rPr>
          <w:rFonts w:cstheme="minorHAnsi"/>
          <w:sz w:val="24"/>
          <w:szCs w:val="24"/>
        </w:rPr>
        <w:t xml:space="preserve">, Sahra Sedigh Sarvestani, Kathleen Sheppard, Jeff Smith, Nancy Stone, Shoaib Usman, Jee Ching Wang, David Westenberg, </w:t>
      </w:r>
      <w:r w:rsidRPr="00E7043D">
        <w:rPr>
          <w:rFonts w:cstheme="minorHAnsi"/>
          <w:sz w:val="24"/>
          <w:szCs w:val="24"/>
          <w:highlight w:val="lightGray"/>
        </w:rPr>
        <w:t>Daniel Willis</w:t>
      </w:r>
      <w:r w:rsidRPr="00E7043D">
        <w:rPr>
          <w:rFonts w:cstheme="minorHAnsi"/>
          <w:sz w:val="24"/>
          <w:szCs w:val="24"/>
        </w:rPr>
        <w:t>, Maciej Zawodniok</w:t>
      </w:r>
    </w:p>
    <w:p w14:paraId="39EBA135" w14:textId="77777777" w:rsidR="001B640E" w:rsidRPr="00E7043D" w:rsidRDefault="001B640E" w:rsidP="001B640E">
      <w:pPr>
        <w:pStyle w:val="NoSpacing"/>
        <w:ind w:left="540"/>
        <w:rPr>
          <w:rFonts w:cstheme="minorHAnsi"/>
          <w:sz w:val="24"/>
          <w:szCs w:val="24"/>
        </w:rPr>
      </w:pPr>
    </w:p>
    <w:p w14:paraId="1F94391C" w14:textId="77777777" w:rsidR="00100B28" w:rsidRPr="00E7043D" w:rsidRDefault="00100B28" w:rsidP="001B640E">
      <w:pPr>
        <w:pStyle w:val="NoSpacing"/>
        <w:rPr>
          <w:rFonts w:cstheme="minorHAnsi"/>
          <w:b/>
          <w:sz w:val="24"/>
          <w:szCs w:val="24"/>
        </w:rPr>
      </w:pPr>
      <w:r w:rsidRPr="00E7043D">
        <w:rPr>
          <w:rFonts w:cstheme="minorHAnsi"/>
          <w:b/>
          <w:sz w:val="24"/>
          <w:szCs w:val="24"/>
        </w:rPr>
        <w:t>II.</w:t>
      </w:r>
      <w:r w:rsidRPr="00E7043D">
        <w:rPr>
          <w:rFonts w:cstheme="minorHAnsi"/>
          <w:b/>
          <w:sz w:val="24"/>
          <w:szCs w:val="24"/>
        </w:rPr>
        <w:tab/>
        <w:t>Approval of Minutes</w:t>
      </w:r>
    </w:p>
    <w:p w14:paraId="145FAC42" w14:textId="77777777" w:rsidR="00100B28" w:rsidRPr="00E7043D" w:rsidRDefault="00100B28" w:rsidP="00100B28">
      <w:pPr>
        <w:pStyle w:val="NoSpacing"/>
        <w:ind w:left="720"/>
        <w:rPr>
          <w:rFonts w:cstheme="minorHAnsi"/>
          <w:b/>
          <w:sz w:val="24"/>
          <w:szCs w:val="24"/>
        </w:rPr>
      </w:pPr>
    </w:p>
    <w:p w14:paraId="48B4E053" w14:textId="494AD14B" w:rsidR="00350C2E" w:rsidRPr="00E7043D" w:rsidRDefault="00350C2E" w:rsidP="00350C2E">
      <w:pPr>
        <w:pStyle w:val="NoSpacing"/>
        <w:ind w:left="720"/>
        <w:rPr>
          <w:rFonts w:cstheme="minorHAnsi"/>
          <w:sz w:val="24"/>
          <w:szCs w:val="24"/>
        </w:rPr>
      </w:pPr>
      <w:r w:rsidRPr="00E7043D">
        <w:rPr>
          <w:rFonts w:cstheme="minorHAnsi"/>
          <w:sz w:val="24"/>
          <w:szCs w:val="24"/>
        </w:rPr>
        <w:t xml:space="preserve">The minutes of the September 10, 2020 and the October 22, </w:t>
      </w:r>
      <w:r w:rsidR="00BA619F" w:rsidRPr="00E7043D">
        <w:rPr>
          <w:rFonts w:cstheme="minorHAnsi"/>
          <w:sz w:val="24"/>
          <w:szCs w:val="24"/>
        </w:rPr>
        <w:t>2020 were</w:t>
      </w:r>
      <w:r w:rsidRPr="00E7043D">
        <w:rPr>
          <w:rFonts w:cstheme="minorHAnsi"/>
          <w:sz w:val="24"/>
          <w:szCs w:val="24"/>
        </w:rPr>
        <w:t xml:space="preserve"> approved as distributed prior to the meeting.</w:t>
      </w:r>
    </w:p>
    <w:p w14:paraId="451AA5A2" w14:textId="77777777" w:rsidR="00350C2E" w:rsidRPr="00E7043D" w:rsidRDefault="00350C2E" w:rsidP="00100B28">
      <w:pPr>
        <w:pStyle w:val="NoSpacing"/>
        <w:ind w:left="720"/>
        <w:rPr>
          <w:rFonts w:cstheme="minorHAnsi"/>
          <w:sz w:val="24"/>
          <w:szCs w:val="24"/>
        </w:rPr>
      </w:pPr>
    </w:p>
    <w:p w14:paraId="07000DF0" w14:textId="77EDC62D" w:rsidR="00100B28" w:rsidRPr="00E7043D" w:rsidRDefault="00100B28" w:rsidP="00100B28">
      <w:pPr>
        <w:pStyle w:val="NoSpacing"/>
        <w:rPr>
          <w:rFonts w:cstheme="minorHAnsi"/>
          <w:b/>
          <w:sz w:val="24"/>
          <w:szCs w:val="24"/>
        </w:rPr>
      </w:pPr>
      <w:r w:rsidRPr="00E7043D">
        <w:rPr>
          <w:rFonts w:cstheme="minorHAnsi"/>
          <w:b/>
          <w:sz w:val="24"/>
          <w:szCs w:val="24"/>
        </w:rPr>
        <w:t>III.</w:t>
      </w:r>
      <w:r w:rsidRPr="00E7043D">
        <w:rPr>
          <w:rFonts w:cstheme="minorHAnsi"/>
          <w:b/>
          <w:sz w:val="24"/>
          <w:szCs w:val="24"/>
        </w:rPr>
        <w:tab/>
        <w:t>Campus Reports</w:t>
      </w:r>
    </w:p>
    <w:p w14:paraId="282373B3" w14:textId="77777777" w:rsidR="00100B28" w:rsidRPr="00E7043D" w:rsidRDefault="00100B28" w:rsidP="00100B28">
      <w:pPr>
        <w:pStyle w:val="NoSpacing"/>
        <w:rPr>
          <w:rFonts w:cstheme="minorHAnsi"/>
          <w:b/>
          <w:sz w:val="24"/>
          <w:szCs w:val="24"/>
        </w:rPr>
      </w:pPr>
    </w:p>
    <w:p w14:paraId="731A66C0" w14:textId="77777777" w:rsidR="00100B28" w:rsidRPr="00E7043D" w:rsidRDefault="00100B28" w:rsidP="00100B28">
      <w:pPr>
        <w:pStyle w:val="NoSpacing"/>
        <w:rPr>
          <w:rFonts w:cstheme="minorHAnsi"/>
          <w:b/>
          <w:sz w:val="24"/>
          <w:szCs w:val="24"/>
        </w:rPr>
      </w:pPr>
      <w:r w:rsidRPr="00E7043D">
        <w:rPr>
          <w:rFonts w:cstheme="minorHAnsi"/>
          <w:b/>
          <w:sz w:val="24"/>
          <w:szCs w:val="24"/>
        </w:rPr>
        <w:tab/>
        <w:t>A.</w:t>
      </w:r>
      <w:r w:rsidRPr="00E7043D">
        <w:rPr>
          <w:rFonts w:cstheme="minorHAnsi"/>
          <w:b/>
          <w:sz w:val="24"/>
          <w:szCs w:val="24"/>
        </w:rPr>
        <w:tab/>
        <w:t>Staff Council</w:t>
      </w:r>
    </w:p>
    <w:p w14:paraId="56E4D3F4" w14:textId="77777777" w:rsidR="00100B28" w:rsidRPr="00E7043D" w:rsidRDefault="00100B28" w:rsidP="00100B28">
      <w:pPr>
        <w:pStyle w:val="NoSpacing"/>
        <w:rPr>
          <w:rFonts w:cstheme="minorHAnsi"/>
          <w:b/>
          <w:sz w:val="24"/>
          <w:szCs w:val="24"/>
        </w:rPr>
      </w:pPr>
    </w:p>
    <w:p w14:paraId="6708FB52" w14:textId="01552A24" w:rsidR="002B3B77" w:rsidRPr="00E7043D" w:rsidRDefault="00D818F3" w:rsidP="00D818F3">
      <w:pPr>
        <w:pStyle w:val="NoSpacing"/>
        <w:ind w:left="720"/>
        <w:rPr>
          <w:rFonts w:cstheme="minorHAnsi"/>
          <w:sz w:val="24"/>
          <w:szCs w:val="24"/>
        </w:rPr>
      </w:pPr>
      <w:r w:rsidRPr="00E7043D">
        <w:rPr>
          <w:rFonts w:cstheme="minorHAnsi"/>
          <w:sz w:val="24"/>
          <w:szCs w:val="24"/>
        </w:rPr>
        <w:t xml:space="preserve">Amanda Kossuth, Staff Council President, spoke about </w:t>
      </w:r>
      <w:r w:rsidR="00F347BF" w:rsidRPr="00E7043D">
        <w:rPr>
          <w:rFonts w:cstheme="minorHAnsi"/>
          <w:sz w:val="24"/>
          <w:szCs w:val="24"/>
        </w:rPr>
        <w:t>the resolution of appreciation from the inner campus student council and the inner campus faculty cabinet. An email was sent to staff on November 17</w:t>
      </w:r>
      <w:r w:rsidR="00F347BF" w:rsidRPr="00E7043D">
        <w:rPr>
          <w:rFonts w:cstheme="minorHAnsi"/>
          <w:sz w:val="24"/>
          <w:szCs w:val="24"/>
          <w:vertAlign w:val="superscript"/>
        </w:rPr>
        <w:t>th</w:t>
      </w:r>
      <w:r w:rsidR="00F347BF" w:rsidRPr="00E7043D">
        <w:rPr>
          <w:rFonts w:cstheme="minorHAnsi"/>
          <w:sz w:val="24"/>
          <w:szCs w:val="24"/>
        </w:rPr>
        <w:t>. Thank you to the faculty and it was much appreciated by many staff members.</w:t>
      </w:r>
    </w:p>
    <w:p w14:paraId="3B3E5D07" w14:textId="6EDEFEEF" w:rsidR="00F347BF" w:rsidRPr="00E7043D" w:rsidRDefault="00F347BF" w:rsidP="00D818F3">
      <w:pPr>
        <w:pStyle w:val="NoSpacing"/>
        <w:ind w:left="720"/>
        <w:rPr>
          <w:rFonts w:cstheme="minorHAnsi"/>
          <w:sz w:val="24"/>
          <w:szCs w:val="24"/>
        </w:rPr>
      </w:pPr>
    </w:p>
    <w:p w14:paraId="3242A545" w14:textId="08B54F3A" w:rsidR="00F347BF" w:rsidRPr="00E7043D" w:rsidRDefault="00F347BF" w:rsidP="00F347BF">
      <w:pPr>
        <w:ind w:left="720"/>
        <w:rPr>
          <w:rFonts w:cstheme="minorHAnsi"/>
          <w:sz w:val="24"/>
          <w:szCs w:val="24"/>
        </w:rPr>
      </w:pPr>
      <w:r w:rsidRPr="00E7043D">
        <w:rPr>
          <w:rFonts w:cstheme="minorHAnsi"/>
          <w:sz w:val="24"/>
          <w:szCs w:val="24"/>
        </w:rPr>
        <w:t>This month Staff Council will be awarding scholarships for spring 2021. Two awards have been submitted to the financial office and over the next couple of weeks the winners will be notified.</w:t>
      </w:r>
    </w:p>
    <w:p w14:paraId="41CB0AE7" w14:textId="597372E7" w:rsidR="00F347BF" w:rsidRPr="00E7043D" w:rsidRDefault="0003080D" w:rsidP="0003080D">
      <w:pPr>
        <w:ind w:left="720"/>
        <w:rPr>
          <w:rFonts w:cstheme="minorHAnsi"/>
          <w:sz w:val="24"/>
          <w:szCs w:val="24"/>
        </w:rPr>
      </w:pPr>
      <w:r w:rsidRPr="00E7043D">
        <w:rPr>
          <w:rFonts w:cstheme="minorHAnsi"/>
          <w:sz w:val="24"/>
          <w:szCs w:val="24"/>
        </w:rPr>
        <w:t>For November, staff council is working with Grace and holding a toy drive. Collections will be accepted until December 1</w:t>
      </w:r>
      <w:r w:rsidRPr="00E7043D">
        <w:rPr>
          <w:rFonts w:cstheme="minorHAnsi"/>
          <w:sz w:val="24"/>
          <w:szCs w:val="24"/>
          <w:vertAlign w:val="superscript"/>
        </w:rPr>
        <w:t>st</w:t>
      </w:r>
      <w:r w:rsidRPr="00E7043D">
        <w:rPr>
          <w:rFonts w:cstheme="minorHAnsi"/>
          <w:sz w:val="24"/>
          <w:szCs w:val="24"/>
        </w:rPr>
        <w:t xml:space="preserve">. </w:t>
      </w:r>
    </w:p>
    <w:p w14:paraId="7A372691" w14:textId="77777777" w:rsidR="00A6061B" w:rsidRPr="00E7043D" w:rsidRDefault="00A6061B" w:rsidP="00100B28">
      <w:pPr>
        <w:pStyle w:val="NoSpacing"/>
        <w:rPr>
          <w:rFonts w:cstheme="minorHAnsi"/>
          <w:b/>
          <w:sz w:val="24"/>
          <w:szCs w:val="24"/>
        </w:rPr>
      </w:pPr>
    </w:p>
    <w:p w14:paraId="7E38D51A" w14:textId="18150A41" w:rsidR="00E35AC9" w:rsidRPr="00E7043D" w:rsidRDefault="00100B28" w:rsidP="00100B28">
      <w:pPr>
        <w:pStyle w:val="NoSpacing"/>
        <w:rPr>
          <w:rFonts w:cstheme="minorHAnsi"/>
          <w:b/>
          <w:sz w:val="24"/>
          <w:szCs w:val="24"/>
        </w:rPr>
      </w:pPr>
      <w:r w:rsidRPr="00E7043D">
        <w:rPr>
          <w:rFonts w:cstheme="minorHAnsi"/>
          <w:b/>
          <w:sz w:val="24"/>
          <w:szCs w:val="24"/>
        </w:rPr>
        <w:lastRenderedPageBreak/>
        <w:tab/>
        <w:t>B.</w:t>
      </w:r>
      <w:r w:rsidRPr="00E7043D">
        <w:rPr>
          <w:rFonts w:cstheme="minorHAnsi"/>
          <w:b/>
          <w:sz w:val="24"/>
          <w:szCs w:val="24"/>
        </w:rPr>
        <w:tab/>
        <w:t>Student Council</w:t>
      </w:r>
    </w:p>
    <w:p w14:paraId="65543543" w14:textId="77777777" w:rsidR="00E35AC9" w:rsidRPr="00E7043D" w:rsidRDefault="00E35AC9" w:rsidP="00100B28">
      <w:pPr>
        <w:pStyle w:val="NoSpacing"/>
        <w:rPr>
          <w:rFonts w:cstheme="minorHAnsi"/>
          <w:b/>
          <w:sz w:val="24"/>
          <w:szCs w:val="24"/>
        </w:rPr>
      </w:pPr>
    </w:p>
    <w:p w14:paraId="687D9DFD" w14:textId="77777777" w:rsidR="00F71F23" w:rsidRPr="00E7043D" w:rsidRDefault="00F71F23" w:rsidP="006A5066">
      <w:pPr>
        <w:pStyle w:val="NoSpacing"/>
        <w:rPr>
          <w:rFonts w:cstheme="minorHAnsi"/>
          <w:sz w:val="24"/>
          <w:szCs w:val="24"/>
        </w:rPr>
      </w:pPr>
      <w:r w:rsidRPr="00E7043D">
        <w:rPr>
          <w:rFonts w:cstheme="minorHAnsi"/>
          <w:b/>
          <w:sz w:val="24"/>
          <w:szCs w:val="24"/>
        </w:rPr>
        <w:tab/>
      </w:r>
      <w:r w:rsidRPr="00E7043D">
        <w:rPr>
          <w:rFonts w:cstheme="minorHAnsi"/>
          <w:sz w:val="24"/>
          <w:szCs w:val="24"/>
        </w:rPr>
        <w:t>No report.</w:t>
      </w:r>
    </w:p>
    <w:p w14:paraId="098A1CE4" w14:textId="34101836" w:rsidR="00134123" w:rsidRPr="00E7043D" w:rsidRDefault="00100B28" w:rsidP="006A5066">
      <w:pPr>
        <w:pStyle w:val="NoSpacing"/>
        <w:rPr>
          <w:rFonts w:cstheme="minorHAnsi"/>
          <w:b/>
          <w:sz w:val="24"/>
          <w:szCs w:val="24"/>
        </w:rPr>
      </w:pPr>
      <w:r w:rsidRPr="00E7043D">
        <w:rPr>
          <w:rFonts w:cstheme="minorHAnsi"/>
          <w:b/>
          <w:sz w:val="24"/>
          <w:szCs w:val="24"/>
        </w:rPr>
        <w:tab/>
      </w:r>
    </w:p>
    <w:p w14:paraId="1283188B" w14:textId="77777777" w:rsidR="00E5298F" w:rsidRPr="00E7043D" w:rsidRDefault="007D4E27" w:rsidP="006A5066">
      <w:pPr>
        <w:pStyle w:val="NoSpacing"/>
        <w:rPr>
          <w:rFonts w:cstheme="minorHAnsi"/>
          <w:b/>
          <w:sz w:val="24"/>
          <w:szCs w:val="24"/>
        </w:rPr>
      </w:pPr>
      <w:r w:rsidRPr="00E7043D">
        <w:rPr>
          <w:rFonts w:cstheme="minorHAnsi"/>
          <w:b/>
          <w:sz w:val="24"/>
          <w:szCs w:val="24"/>
        </w:rPr>
        <w:t>IV.</w:t>
      </w:r>
      <w:r w:rsidRPr="00E7043D">
        <w:rPr>
          <w:rFonts w:cstheme="minorHAnsi"/>
          <w:b/>
          <w:sz w:val="24"/>
          <w:szCs w:val="24"/>
        </w:rPr>
        <w:tab/>
      </w:r>
      <w:r w:rsidR="00094EEE" w:rsidRPr="00E7043D">
        <w:rPr>
          <w:rFonts w:cstheme="minorHAnsi"/>
          <w:b/>
          <w:sz w:val="24"/>
          <w:szCs w:val="24"/>
        </w:rPr>
        <w:t>President’s Report</w:t>
      </w:r>
    </w:p>
    <w:p w14:paraId="4A514B70" w14:textId="77777777" w:rsidR="002B3B77" w:rsidRPr="00E7043D" w:rsidRDefault="002B3B77" w:rsidP="00BD6ADA">
      <w:pPr>
        <w:pStyle w:val="NoSpacing"/>
        <w:ind w:left="1440"/>
        <w:rPr>
          <w:rFonts w:cstheme="minorHAnsi"/>
          <w:b/>
          <w:sz w:val="24"/>
          <w:szCs w:val="24"/>
        </w:rPr>
      </w:pPr>
    </w:p>
    <w:p w14:paraId="1B271EC9" w14:textId="5DB45425" w:rsidR="0066371E" w:rsidRPr="00E7043D" w:rsidRDefault="0066371E" w:rsidP="00A6061B">
      <w:pPr>
        <w:ind w:left="720"/>
        <w:rPr>
          <w:rFonts w:cstheme="minorHAnsi"/>
          <w:sz w:val="24"/>
          <w:szCs w:val="24"/>
        </w:rPr>
      </w:pPr>
      <w:r w:rsidRPr="00E7043D">
        <w:rPr>
          <w:rFonts w:cstheme="minorHAnsi"/>
          <w:sz w:val="24"/>
          <w:szCs w:val="24"/>
        </w:rPr>
        <w:t>The IFC had a meeting on September 6</w:t>
      </w:r>
      <w:r w:rsidRPr="00E7043D">
        <w:rPr>
          <w:rFonts w:cstheme="minorHAnsi"/>
          <w:sz w:val="24"/>
          <w:szCs w:val="24"/>
          <w:vertAlign w:val="superscript"/>
        </w:rPr>
        <w:t>th</w:t>
      </w:r>
      <w:r w:rsidRPr="00E7043D">
        <w:rPr>
          <w:rFonts w:cstheme="minorHAnsi"/>
          <w:sz w:val="24"/>
          <w:szCs w:val="24"/>
        </w:rPr>
        <w:t xml:space="preserve"> and received a positive report on the Chancellor's Council from President and Chancellor Choi. Documentation was shared at the Board of Curators meeting. </w:t>
      </w:r>
    </w:p>
    <w:p w14:paraId="6A0CE95A" w14:textId="0A65A476" w:rsidR="00C21824" w:rsidRPr="00E7043D" w:rsidRDefault="00C21824" w:rsidP="00A6061B">
      <w:pPr>
        <w:ind w:left="720"/>
        <w:rPr>
          <w:rFonts w:cstheme="minorHAnsi"/>
          <w:sz w:val="24"/>
          <w:szCs w:val="24"/>
        </w:rPr>
      </w:pPr>
      <w:r w:rsidRPr="00E7043D">
        <w:rPr>
          <w:rFonts w:cstheme="minorHAnsi"/>
          <w:sz w:val="24"/>
          <w:szCs w:val="24"/>
        </w:rPr>
        <w:t xml:space="preserve">Michael Bruening will serve on an ad-hoc committee for revision of the Dismissal for Cause CRR. </w:t>
      </w:r>
    </w:p>
    <w:p w14:paraId="19C2D3E7" w14:textId="4A28CA95" w:rsidR="0066371E" w:rsidRPr="00E7043D" w:rsidRDefault="00C21824" w:rsidP="00A6061B">
      <w:pPr>
        <w:ind w:left="720"/>
        <w:rPr>
          <w:rFonts w:cstheme="minorHAnsi"/>
          <w:sz w:val="24"/>
          <w:szCs w:val="24"/>
        </w:rPr>
      </w:pPr>
      <w:r w:rsidRPr="00E7043D">
        <w:rPr>
          <w:rFonts w:cstheme="minorHAnsi"/>
          <w:sz w:val="24"/>
          <w:szCs w:val="24"/>
        </w:rPr>
        <w:t xml:space="preserve">Faculty Senate has </w:t>
      </w:r>
      <w:r w:rsidR="0066371E" w:rsidRPr="00E7043D">
        <w:rPr>
          <w:rFonts w:cstheme="minorHAnsi"/>
          <w:sz w:val="24"/>
          <w:szCs w:val="24"/>
        </w:rPr>
        <w:t>invited Beth Chancellor to the first spring faculty senate meeting to discuss email policy and potential changes.</w:t>
      </w:r>
    </w:p>
    <w:p w14:paraId="331FCCEB" w14:textId="15103B9A" w:rsidR="0066371E" w:rsidRPr="00E7043D" w:rsidRDefault="00F702D8" w:rsidP="00A6061B">
      <w:pPr>
        <w:ind w:firstLine="720"/>
        <w:rPr>
          <w:rFonts w:cstheme="minorHAnsi"/>
          <w:sz w:val="24"/>
          <w:szCs w:val="24"/>
        </w:rPr>
      </w:pPr>
      <w:r w:rsidRPr="00E7043D">
        <w:rPr>
          <w:rFonts w:cstheme="minorHAnsi"/>
          <w:sz w:val="24"/>
          <w:szCs w:val="24"/>
        </w:rPr>
        <w:t xml:space="preserve">The bylaws ad hoc committee will be holding an open forum soon. </w:t>
      </w:r>
    </w:p>
    <w:p w14:paraId="66051EE6" w14:textId="0E2EB8A8" w:rsidR="0066371E" w:rsidRPr="00E7043D" w:rsidRDefault="00F702D8" w:rsidP="00A6061B">
      <w:pPr>
        <w:ind w:left="720"/>
        <w:rPr>
          <w:rFonts w:cstheme="minorHAnsi"/>
          <w:sz w:val="24"/>
          <w:szCs w:val="24"/>
        </w:rPr>
      </w:pPr>
      <w:r w:rsidRPr="00E7043D">
        <w:rPr>
          <w:rFonts w:cstheme="minorHAnsi"/>
          <w:sz w:val="24"/>
          <w:szCs w:val="24"/>
        </w:rPr>
        <w:t xml:space="preserve">The COACHE survey is still being reviewed and the committee is working on selected results. </w:t>
      </w:r>
    </w:p>
    <w:p w14:paraId="1D9CD22C" w14:textId="77777777" w:rsidR="005240C1" w:rsidRPr="00EE38BD" w:rsidRDefault="005240C1" w:rsidP="005240C1">
      <w:pPr>
        <w:ind w:left="720"/>
        <w:rPr>
          <w:sz w:val="24"/>
          <w:szCs w:val="24"/>
        </w:rPr>
      </w:pPr>
      <w:r w:rsidRPr="00EE38BD">
        <w:rPr>
          <w:sz w:val="24"/>
          <w:szCs w:val="24"/>
        </w:rPr>
        <w:t>There has been some concern about getting grades in for finals week and meeting the deadline. Deanne Jackson said those who had Friday finals could have one extra day to submit their grades. If you have a Friday final, you have until December 23</w:t>
      </w:r>
      <w:r w:rsidRPr="00EE38BD">
        <w:rPr>
          <w:sz w:val="24"/>
          <w:szCs w:val="24"/>
          <w:vertAlign w:val="superscript"/>
        </w:rPr>
        <w:t>rd</w:t>
      </w:r>
      <w:r w:rsidRPr="00EE38BD">
        <w:rPr>
          <w:sz w:val="24"/>
          <w:szCs w:val="24"/>
        </w:rPr>
        <w:t xml:space="preserve"> at 11 p.m. to submit your grades. The registrar’s office will be posting grades at 11pm on Wednesday night. If you don't have your grades in by Wednesday, December 23 at 11pm you're officially late and will have to do grade changes at that point. The official due date is still Tuesday, December 22.  </w:t>
      </w:r>
    </w:p>
    <w:p w14:paraId="7F8CB85E" w14:textId="77777777" w:rsidR="002D7E43" w:rsidRPr="00E7043D" w:rsidRDefault="002D7E43" w:rsidP="002D7E43">
      <w:pPr>
        <w:pStyle w:val="NoSpacing"/>
        <w:rPr>
          <w:rFonts w:cstheme="minorHAnsi"/>
          <w:b/>
          <w:sz w:val="24"/>
          <w:szCs w:val="24"/>
        </w:rPr>
      </w:pPr>
      <w:bookmarkStart w:id="0" w:name="_GoBack"/>
      <w:bookmarkEnd w:id="0"/>
      <w:r w:rsidRPr="00E7043D">
        <w:rPr>
          <w:rFonts w:cstheme="minorHAnsi"/>
          <w:b/>
          <w:sz w:val="24"/>
          <w:szCs w:val="24"/>
        </w:rPr>
        <w:t>V.</w:t>
      </w:r>
      <w:r w:rsidRPr="00E7043D">
        <w:rPr>
          <w:rFonts w:cstheme="minorHAnsi"/>
          <w:b/>
          <w:sz w:val="24"/>
          <w:szCs w:val="24"/>
        </w:rPr>
        <w:tab/>
        <w:t>Administrative Reports</w:t>
      </w:r>
    </w:p>
    <w:p w14:paraId="5489E4E9" w14:textId="77777777" w:rsidR="002D7E43" w:rsidRPr="00E7043D" w:rsidRDefault="002D7E43" w:rsidP="002D7E43">
      <w:pPr>
        <w:pStyle w:val="NoSpacing"/>
        <w:rPr>
          <w:rFonts w:cstheme="minorHAnsi"/>
          <w:b/>
          <w:sz w:val="24"/>
          <w:szCs w:val="24"/>
        </w:rPr>
      </w:pPr>
    </w:p>
    <w:p w14:paraId="491F94BD" w14:textId="77777777" w:rsidR="006C3FD4" w:rsidRPr="00E7043D" w:rsidRDefault="002D7E43" w:rsidP="006C3FD4">
      <w:pPr>
        <w:pStyle w:val="NoSpacing"/>
        <w:numPr>
          <w:ilvl w:val="0"/>
          <w:numId w:val="31"/>
        </w:numPr>
        <w:rPr>
          <w:rFonts w:cstheme="minorHAnsi"/>
          <w:b/>
          <w:sz w:val="24"/>
          <w:szCs w:val="24"/>
        </w:rPr>
      </w:pPr>
      <w:r w:rsidRPr="00E7043D">
        <w:rPr>
          <w:rFonts w:cstheme="minorHAnsi"/>
          <w:b/>
          <w:sz w:val="24"/>
          <w:szCs w:val="24"/>
        </w:rPr>
        <w:t>Chancellor’s Report</w:t>
      </w:r>
    </w:p>
    <w:p w14:paraId="5B99E52F" w14:textId="77777777" w:rsidR="006C3FD4" w:rsidRPr="00E7043D" w:rsidRDefault="006C3FD4" w:rsidP="006C3FD4">
      <w:pPr>
        <w:pStyle w:val="NoSpacing"/>
        <w:rPr>
          <w:rFonts w:cstheme="minorHAnsi"/>
          <w:sz w:val="24"/>
          <w:szCs w:val="24"/>
        </w:rPr>
      </w:pPr>
    </w:p>
    <w:p w14:paraId="258A233E" w14:textId="53C327FF" w:rsidR="008020A8" w:rsidRPr="00E7043D" w:rsidRDefault="006C3FD4" w:rsidP="000D3502">
      <w:pPr>
        <w:ind w:left="720"/>
        <w:rPr>
          <w:rFonts w:cstheme="minorHAnsi"/>
          <w:sz w:val="24"/>
          <w:szCs w:val="24"/>
        </w:rPr>
      </w:pPr>
      <w:r w:rsidRPr="00E7043D">
        <w:rPr>
          <w:rFonts w:cstheme="minorHAnsi"/>
          <w:sz w:val="24"/>
          <w:szCs w:val="24"/>
        </w:rPr>
        <w:t xml:space="preserve">Chancellor Dehghani </w:t>
      </w:r>
      <w:r w:rsidR="00A5048A" w:rsidRPr="00E7043D">
        <w:rPr>
          <w:rFonts w:cstheme="minorHAnsi"/>
          <w:sz w:val="24"/>
          <w:szCs w:val="24"/>
        </w:rPr>
        <w:t xml:space="preserve">started his presentation by highlighting some numbers that we’ve been struggling with. The S&amp;T campus </w:t>
      </w:r>
      <w:r w:rsidR="00A20BDA" w:rsidRPr="00E7043D">
        <w:rPr>
          <w:rFonts w:cstheme="minorHAnsi"/>
          <w:sz w:val="24"/>
          <w:szCs w:val="24"/>
        </w:rPr>
        <w:t xml:space="preserve">was </w:t>
      </w:r>
      <w:r w:rsidR="00A5048A" w:rsidRPr="00E7043D">
        <w:rPr>
          <w:rFonts w:cstheme="minorHAnsi"/>
          <w:sz w:val="24"/>
          <w:szCs w:val="24"/>
        </w:rPr>
        <w:t xml:space="preserve">very fortunate up until early November </w:t>
      </w:r>
      <w:r w:rsidR="00A20BDA" w:rsidRPr="00E7043D">
        <w:rPr>
          <w:rFonts w:cstheme="minorHAnsi"/>
          <w:sz w:val="24"/>
          <w:szCs w:val="24"/>
        </w:rPr>
        <w:t>and then we had a spike in coronavirus cases. O</w:t>
      </w:r>
      <w:r w:rsidR="00A5048A" w:rsidRPr="00E7043D">
        <w:rPr>
          <w:rFonts w:cstheme="minorHAnsi"/>
          <w:sz w:val="24"/>
          <w:szCs w:val="24"/>
        </w:rPr>
        <w:t>ur numbers</w:t>
      </w:r>
      <w:r w:rsidR="00A20BDA" w:rsidRPr="00E7043D">
        <w:rPr>
          <w:rFonts w:cstheme="minorHAnsi"/>
          <w:sz w:val="24"/>
          <w:szCs w:val="24"/>
        </w:rPr>
        <w:t xml:space="preserve"> are now getting back down. Most of the cases were due to communal living, in our case fraternity houses are responsible for 50% of the cases. There has been virtually no dormitories or classroom transmissions. Students typically experience cold like symptoms or in the majority of cases, loss of smell. Missouri S&amp;T is doing the best in terms of having fewer cases than UMSL and UMKC and UMSL and UMKC do not count the numbers like we do. The message to students and faculty has been consistent and everyone should be ready to </w:t>
      </w:r>
      <w:r w:rsidR="00A20BDA" w:rsidRPr="00E7043D">
        <w:rPr>
          <w:rFonts w:cstheme="minorHAnsi"/>
          <w:sz w:val="24"/>
          <w:szCs w:val="24"/>
        </w:rPr>
        <w:lastRenderedPageBreak/>
        <w:t xml:space="preserve">pivot if needed. The final exam is at the discretion of the faculty. Parents have been contacting Missouri S&amp;T and the response to the parents has been that faculty make their own decisions. </w:t>
      </w:r>
      <w:r w:rsidR="006C4185" w:rsidRPr="00E7043D">
        <w:rPr>
          <w:rFonts w:cstheme="minorHAnsi"/>
          <w:sz w:val="24"/>
          <w:szCs w:val="24"/>
        </w:rPr>
        <w:t xml:space="preserve">Due to our low rates, parents are wanting us to continue the semester on campus because it is safer than some places. The discussions about continuing on campus has been made with consultation from the Provost and feedback from the Faculty Senate Officers. S&amp;T is a place of academic freedom and faculty are asked to be flexible but it is up to the faculty’s discretion how to do final exams. </w:t>
      </w:r>
    </w:p>
    <w:p w14:paraId="100E63B2" w14:textId="600574B0" w:rsidR="006C4185" w:rsidRPr="00E7043D" w:rsidRDefault="006C4185" w:rsidP="000D3502">
      <w:pPr>
        <w:ind w:left="720"/>
        <w:rPr>
          <w:rFonts w:cstheme="minorHAnsi"/>
          <w:sz w:val="24"/>
          <w:szCs w:val="24"/>
        </w:rPr>
      </w:pPr>
      <w:r w:rsidRPr="00E7043D">
        <w:rPr>
          <w:rFonts w:cstheme="minorHAnsi"/>
          <w:sz w:val="24"/>
          <w:szCs w:val="24"/>
        </w:rPr>
        <w:t xml:space="preserve">A virtual commencement will be held at 10am Saturday, December 19. There will be a Facebook live feed so please attend if you can. </w:t>
      </w:r>
    </w:p>
    <w:p w14:paraId="1DEB4EF6" w14:textId="73774512" w:rsidR="006C4185" w:rsidRPr="00E7043D" w:rsidRDefault="006C4185" w:rsidP="000D3502">
      <w:pPr>
        <w:ind w:left="720"/>
        <w:rPr>
          <w:rFonts w:cstheme="minorHAnsi"/>
          <w:sz w:val="24"/>
          <w:szCs w:val="24"/>
        </w:rPr>
      </w:pPr>
      <w:r w:rsidRPr="00E7043D">
        <w:rPr>
          <w:rFonts w:cstheme="minorHAnsi"/>
          <w:sz w:val="24"/>
          <w:szCs w:val="24"/>
        </w:rPr>
        <w:t>A few things to highlight about the Kummer Institute</w:t>
      </w:r>
      <w:r w:rsidR="00240123" w:rsidRPr="00E7043D">
        <w:rPr>
          <w:rFonts w:cstheme="minorHAnsi"/>
          <w:sz w:val="24"/>
          <w:szCs w:val="24"/>
        </w:rPr>
        <w:t xml:space="preserve">. </w:t>
      </w:r>
      <w:r w:rsidRPr="00E7043D">
        <w:rPr>
          <w:rFonts w:cstheme="minorHAnsi"/>
          <w:sz w:val="24"/>
          <w:szCs w:val="24"/>
        </w:rPr>
        <w:t xml:space="preserve">Fred and June Kummer are updated on a weekly basis and the first Kummer board meeting </w:t>
      </w:r>
      <w:r w:rsidR="00240123" w:rsidRPr="00E7043D">
        <w:rPr>
          <w:rFonts w:cstheme="minorHAnsi"/>
          <w:sz w:val="24"/>
          <w:szCs w:val="24"/>
        </w:rPr>
        <w:t>has been</w:t>
      </w:r>
      <w:r w:rsidRPr="00E7043D">
        <w:rPr>
          <w:rFonts w:cstheme="minorHAnsi"/>
          <w:sz w:val="24"/>
          <w:szCs w:val="24"/>
        </w:rPr>
        <w:t xml:space="preserve"> held. I'm happy to report that there was unanimous agreement with the plans that we have.</w:t>
      </w:r>
      <w:r w:rsidR="004345F5" w:rsidRPr="00E7043D">
        <w:rPr>
          <w:rFonts w:cstheme="minorHAnsi"/>
          <w:sz w:val="24"/>
          <w:szCs w:val="24"/>
        </w:rPr>
        <w:t xml:space="preserve"> There will be 10 </w:t>
      </w:r>
      <w:r w:rsidR="00240123" w:rsidRPr="00E7043D">
        <w:rPr>
          <w:rFonts w:cstheme="minorHAnsi"/>
          <w:sz w:val="24"/>
          <w:szCs w:val="24"/>
        </w:rPr>
        <w:t xml:space="preserve">endowed chairs and 10 endowed </w:t>
      </w:r>
      <w:r w:rsidR="00E56CAF" w:rsidRPr="00E7043D">
        <w:rPr>
          <w:rFonts w:cstheme="minorHAnsi"/>
          <w:sz w:val="24"/>
          <w:szCs w:val="24"/>
        </w:rPr>
        <w:t>professors</w:t>
      </w:r>
      <w:r w:rsidR="004345F5" w:rsidRPr="00E7043D">
        <w:rPr>
          <w:rFonts w:cstheme="minorHAnsi"/>
          <w:sz w:val="24"/>
          <w:szCs w:val="24"/>
        </w:rPr>
        <w:t xml:space="preserve"> and we are establishing centers of excellence. </w:t>
      </w:r>
      <w:r w:rsidR="00E56CAF" w:rsidRPr="00E7043D">
        <w:rPr>
          <w:rFonts w:cstheme="minorHAnsi"/>
          <w:sz w:val="24"/>
          <w:szCs w:val="24"/>
        </w:rPr>
        <w:t xml:space="preserve">Outreach programs will include 100 Kummer doctoral fellowship programs and we are reaching out to our undergraduate applicants. There will be a scholarship for qualified students who might not otherwise be able to attend the University. Other various activities include reaching out to high schools. Student Council gave an impressive presentation last week and they are orchestrating what will be referred to as the army of champions. This will consist of seniors who have agreed to go back to their high school and talk about Missouri S&amp;T. The goal is to expose more Missouri kids to a STEM education. The second part of the vision is to have an economic impact and grow the economy of south central Missouri. A positon profile has been put together for the Dean of the School of Innovation and Entrepreneurship. </w:t>
      </w:r>
    </w:p>
    <w:p w14:paraId="4F0DC9CA" w14:textId="77777777" w:rsidR="002D7E43" w:rsidRPr="00E7043D" w:rsidRDefault="002D7E43" w:rsidP="002D7E43">
      <w:pPr>
        <w:pStyle w:val="BodyText"/>
        <w:tabs>
          <w:tab w:val="left" w:pos="720"/>
          <w:tab w:val="left" w:pos="1440"/>
          <w:tab w:val="left" w:pos="1800"/>
          <w:tab w:val="left" w:pos="2160"/>
          <w:tab w:val="right" w:pos="9360"/>
        </w:tabs>
        <w:ind w:left="1440" w:hanging="720"/>
        <w:rPr>
          <w:rFonts w:asciiTheme="minorHAnsi" w:hAnsiTheme="minorHAnsi" w:cstheme="minorHAnsi"/>
          <w:b/>
        </w:rPr>
      </w:pPr>
      <w:r w:rsidRPr="00E7043D">
        <w:rPr>
          <w:rFonts w:asciiTheme="minorHAnsi" w:hAnsiTheme="minorHAnsi" w:cstheme="minorHAnsi"/>
          <w:b/>
        </w:rPr>
        <w:tab/>
      </w:r>
      <w:r w:rsidRPr="00E7043D">
        <w:rPr>
          <w:rFonts w:asciiTheme="minorHAnsi" w:hAnsiTheme="minorHAnsi" w:cstheme="minorHAnsi"/>
          <w:b/>
        </w:rPr>
        <w:tab/>
      </w:r>
    </w:p>
    <w:p w14:paraId="5F03262B" w14:textId="77777777" w:rsidR="002D7E43" w:rsidRPr="00E7043D" w:rsidRDefault="002D7E43" w:rsidP="0090049F">
      <w:pPr>
        <w:pStyle w:val="BodyText"/>
        <w:numPr>
          <w:ilvl w:val="0"/>
          <w:numId w:val="31"/>
        </w:numPr>
        <w:tabs>
          <w:tab w:val="left" w:pos="720"/>
          <w:tab w:val="left" w:pos="1440"/>
          <w:tab w:val="left" w:pos="1800"/>
          <w:tab w:val="left" w:pos="2160"/>
          <w:tab w:val="right" w:pos="9360"/>
        </w:tabs>
        <w:rPr>
          <w:rFonts w:asciiTheme="minorHAnsi" w:hAnsiTheme="minorHAnsi" w:cstheme="minorHAnsi"/>
          <w:b/>
        </w:rPr>
      </w:pPr>
      <w:r w:rsidRPr="00E7043D">
        <w:rPr>
          <w:rFonts w:asciiTheme="minorHAnsi" w:hAnsiTheme="minorHAnsi" w:cstheme="minorHAnsi"/>
          <w:b/>
        </w:rPr>
        <w:t>Provost’s Report</w:t>
      </w:r>
    </w:p>
    <w:p w14:paraId="16DC2D05" w14:textId="77777777" w:rsidR="0090049F" w:rsidRPr="00E7043D" w:rsidRDefault="0090049F" w:rsidP="0090049F">
      <w:pPr>
        <w:pStyle w:val="BodyText"/>
        <w:tabs>
          <w:tab w:val="left" w:pos="720"/>
          <w:tab w:val="left" w:pos="1440"/>
          <w:tab w:val="left" w:pos="1800"/>
          <w:tab w:val="left" w:pos="2160"/>
          <w:tab w:val="right" w:pos="9360"/>
        </w:tabs>
        <w:ind w:left="0" w:firstLine="0"/>
        <w:rPr>
          <w:rFonts w:asciiTheme="minorHAnsi" w:hAnsiTheme="minorHAnsi" w:cstheme="minorHAnsi"/>
          <w:b/>
        </w:rPr>
      </w:pPr>
      <w:r w:rsidRPr="00E7043D">
        <w:rPr>
          <w:rFonts w:asciiTheme="minorHAnsi" w:hAnsiTheme="minorHAnsi" w:cstheme="minorHAnsi"/>
          <w:b/>
        </w:rPr>
        <w:tab/>
      </w:r>
    </w:p>
    <w:p w14:paraId="35C2BC45" w14:textId="79174877" w:rsidR="00875DEE" w:rsidRPr="00E7043D" w:rsidRDefault="0090049F" w:rsidP="00875DEE">
      <w:pPr>
        <w:pStyle w:val="BodyText"/>
        <w:tabs>
          <w:tab w:val="left" w:pos="720"/>
          <w:tab w:val="left" w:pos="1440"/>
          <w:tab w:val="left" w:pos="2160"/>
          <w:tab w:val="right" w:pos="9360"/>
        </w:tabs>
        <w:ind w:left="720" w:firstLine="0"/>
        <w:rPr>
          <w:rFonts w:asciiTheme="minorHAnsi" w:hAnsiTheme="minorHAnsi" w:cstheme="minorHAnsi"/>
        </w:rPr>
      </w:pPr>
      <w:r w:rsidRPr="00E7043D">
        <w:rPr>
          <w:rFonts w:asciiTheme="minorHAnsi" w:hAnsiTheme="minorHAnsi" w:cstheme="minorHAnsi"/>
        </w:rPr>
        <w:t>In</w:t>
      </w:r>
      <w:r w:rsidR="00933CF6" w:rsidRPr="00E7043D">
        <w:rPr>
          <w:rFonts w:asciiTheme="minorHAnsi" w:hAnsiTheme="minorHAnsi" w:cstheme="minorHAnsi"/>
        </w:rPr>
        <w:t xml:space="preserve">terim Provost Roberts presented </w:t>
      </w:r>
      <w:r w:rsidR="00640DC8" w:rsidRPr="00E7043D">
        <w:rPr>
          <w:rFonts w:asciiTheme="minorHAnsi" w:hAnsiTheme="minorHAnsi" w:cstheme="minorHAnsi"/>
        </w:rPr>
        <w:t xml:space="preserve">and reminded everyone that the UM System has issued a requirement for an online teaching certification. This information was presented at the October Faculty Senate meeting as well. </w:t>
      </w:r>
      <w:r w:rsidR="00933CF6" w:rsidRPr="00E7043D">
        <w:rPr>
          <w:rFonts w:asciiTheme="minorHAnsi" w:hAnsiTheme="minorHAnsi" w:cstheme="minorHAnsi"/>
        </w:rPr>
        <w:t xml:space="preserve"> </w:t>
      </w:r>
      <w:r w:rsidR="00640DC8" w:rsidRPr="00E7043D">
        <w:rPr>
          <w:rFonts w:asciiTheme="minorHAnsi" w:hAnsiTheme="minorHAnsi" w:cstheme="minorHAnsi"/>
        </w:rPr>
        <w:t xml:space="preserve">There are currently six options to satisfy the requirement for online teaching certification and after speaking with Faculty Senate Officers and department chairs, we are encouraging a possible seventh path. After asking for feedback last month, one piece of written feedback was received on the news that was presented. The feedback was positive and our colleague wrote “this sounds great and they look forward to a similar implementation for in person teaching certification.” Many </w:t>
      </w:r>
      <w:r w:rsidR="00A6061B" w:rsidRPr="00E7043D">
        <w:rPr>
          <w:rFonts w:asciiTheme="minorHAnsi" w:hAnsiTheme="minorHAnsi" w:cstheme="minorHAnsi"/>
        </w:rPr>
        <w:t>colleagues</w:t>
      </w:r>
      <w:r w:rsidR="00640DC8" w:rsidRPr="00E7043D">
        <w:rPr>
          <w:rFonts w:asciiTheme="minorHAnsi" w:hAnsiTheme="minorHAnsi" w:cstheme="minorHAnsi"/>
        </w:rPr>
        <w:t xml:space="preserve"> asked for a another path to online teaching certification so department chairs, CAFE, the Associate Dean of Academic Affairs and the global learning advisory board is exploring that. They will be asked to work together to develop a rubric for demonstrating effectiveness and online teaching. </w:t>
      </w:r>
      <w:r w:rsidR="00640DC8" w:rsidRPr="00E7043D">
        <w:rPr>
          <w:rFonts w:asciiTheme="minorHAnsi" w:hAnsiTheme="minorHAnsi" w:cstheme="minorHAnsi"/>
        </w:rPr>
        <w:lastRenderedPageBreak/>
        <w:t>This rubric would be used for faculty who have less than five years of online teaching experience. This new path that I'm describing, would be for faculty who have less than five years of online teaching experience, but s</w:t>
      </w:r>
      <w:r w:rsidR="00875DEE" w:rsidRPr="00E7043D">
        <w:rPr>
          <w:rFonts w:asciiTheme="minorHAnsi" w:hAnsiTheme="minorHAnsi" w:cstheme="minorHAnsi"/>
        </w:rPr>
        <w:t>ome online teaching experience. I</w:t>
      </w:r>
      <w:r w:rsidR="00640DC8" w:rsidRPr="00E7043D">
        <w:rPr>
          <w:rFonts w:asciiTheme="minorHAnsi" w:hAnsiTheme="minorHAnsi" w:cstheme="minorHAnsi"/>
        </w:rPr>
        <w:t xml:space="preserve">t would allow them to prepare </w:t>
      </w:r>
      <w:r w:rsidR="00875DEE" w:rsidRPr="00E7043D">
        <w:rPr>
          <w:rFonts w:asciiTheme="minorHAnsi" w:hAnsiTheme="minorHAnsi" w:cstheme="minorHAnsi"/>
        </w:rPr>
        <w:t xml:space="preserve">a </w:t>
      </w:r>
      <w:r w:rsidR="00640DC8" w:rsidRPr="00E7043D">
        <w:rPr>
          <w:rFonts w:asciiTheme="minorHAnsi" w:hAnsiTheme="minorHAnsi" w:cstheme="minorHAnsi"/>
        </w:rPr>
        <w:t xml:space="preserve">dossier of evidence for online teaching experience and effectiveness that would be scored against the rubric created by the </w:t>
      </w:r>
      <w:r w:rsidR="00875DEE" w:rsidRPr="00E7043D">
        <w:rPr>
          <w:rFonts w:asciiTheme="minorHAnsi" w:hAnsiTheme="minorHAnsi" w:cstheme="minorHAnsi"/>
        </w:rPr>
        <w:t>colleagues. And</w:t>
      </w:r>
      <w:r w:rsidR="00640DC8" w:rsidRPr="00E7043D">
        <w:rPr>
          <w:rFonts w:asciiTheme="minorHAnsi" w:hAnsiTheme="minorHAnsi" w:cstheme="minorHAnsi"/>
        </w:rPr>
        <w:t xml:space="preserve"> then</w:t>
      </w:r>
      <w:r w:rsidR="00875DEE" w:rsidRPr="00E7043D">
        <w:rPr>
          <w:rFonts w:asciiTheme="minorHAnsi" w:hAnsiTheme="minorHAnsi" w:cstheme="minorHAnsi"/>
        </w:rPr>
        <w:t>,</w:t>
      </w:r>
      <w:r w:rsidR="00640DC8" w:rsidRPr="00E7043D">
        <w:rPr>
          <w:rFonts w:asciiTheme="minorHAnsi" w:hAnsiTheme="minorHAnsi" w:cstheme="minorHAnsi"/>
        </w:rPr>
        <w:t xml:space="preserve"> pending </w:t>
      </w:r>
      <w:r w:rsidR="00875DEE" w:rsidRPr="00E7043D">
        <w:rPr>
          <w:rFonts w:asciiTheme="minorHAnsi" w:hAnsiTheme="minorHAnsi" w:cstheme="minorHAnsi"/>
        </w:rPr>
        <w:t xml:space="preserve">a </w:t>
      </w:r>
      <w:r w:rsidR="00640DC8" w:rsidRPr="00E7043D">
        <w:rPr>
          <w:rFonts w:asciiTheme="minorHAnsi" w:hAnsiTheme="minorHAnsi" w:cstheme="minorHAnsi"/>
        </w:rPr>
        <w:t>satisfactory score against the rubric, the faculty member wouldn't be able to attain certified status simply through that abbreviated recertification</w:t>
      </w:r>
      <w:r w:rsidR="00875DEE" w:rsidRPr="00E7043D">
        <w:rPr>
          <w:rFonts w:asciiTheme="minorHAnsi" w:hAnsiTheme="minorHAnsi" w:cstheme="minorHAnsi"/>
        </w:rPr>
        <w:t xml:space="preserve">. </w:t>
      </w:r>
      <w:r w:rsidR="00640DC8" w:rsidRPr="00E7043D">
        <w:rPr>
          <w:rFonts w:asciiTheme="minorHAnsi" w:hAnsiTheme="minorHAnsi" w:cstheme="minorHAnsi"/>
        </w:rPr>
        <w:t xml:space="preserve"> </w:t>
      </w:r>
    </w:p>
    <w:p w14:paraId="2F045FB2" w14:textId="77777777" w:rsidR="00875DEE" w:rsidRPr="00E7043D" w:rsidRDefault="00875DEE" w:rsidP="00875DEE">
      <w:pPr>
        <w:pStyle w:val="BodyText"/>
        <w:tabs>
          <w:tab w:val="left" w:pos="720"/>
          <w:tab w:val="left" w:pos="1440"/>
          <w:tab w:val="left" w:pos="2160"/>
          <w:tab w:val="right" w:pos="9360"/>
        </w:tabs>
        <w:ind w:left="720" w:firstLine="0"/>
        <w:rPr>
          <w:rFonts w:asciiTheme="minorHAnsi" w:hAnsiTheme="minorHAnsi" w:cstheme="minorHAnsi"/>
        </w:rPr>
      </w:pPr>
    </w:p>
    <w:p w14:paraId="76140061" w14:textId="4EBBE852" w:rsidR="00640DC8" w:rsidRPr="00E7043D" w:rsidRDefault="00875DEE" w:rsidP="00381FCF">
      <w:pPr>
        <w:pStyle w:val="BodyText"/>
        <w:tabs>
          <w:tab w:val="left" w:pos="720"/>
          <w:tab w:val="left" w:pos="1440"/>
          <w:tab w:val="left" w:pos="2160"/>
          <w:tab w:val="right" w:pos="9360"/>
        </w:tabs>
        <w:ind w:left="720" w:firstLine="0"/>
        <w:rPr>
          <w:rFonts w:asciiTheme="minorHAnsi" w:hAnsiTheme="minorHAnsi" w:cstheme="minorHAnsi"/>
        </w:rPr>
      </w:pPr>
      <w:r w:rsidRPr="00E7043D">
        <w:rPr>
          <w:rFonts w:asciiTheme="minorHAnsi" w:hAnsiTheme="minorHAnsi" w:cstheme="minorHAnsi"/>
        </w:rPr>
        <w:t>W</w:t>
      </w:r>
      <w:r w:rsidR="00640DC8" w:rsidRPr="00E7043D">
        <w:rPr>
          <w:rFonts w:asciiTheme="minorHAnsi" w:hAnsiTheme="minorHAnsi" w:cstheme="minorHAnsi"/>
        </w:rPr>
        <w:t xml:space="preserve">e are going to be using a data analytics approach to </w:t>
      </w:r>
      <w:r w:rsidRPr="00E7043D">
        <w:rPr>
          <w:rFonts w:asciiTheme="minorHAnsi" w:hAnsiTheme="minorHAnsi" w:cstheme="minorHAnsi"/>
        </w:rPr>
        <w:t>inform academic a</w:t>
      </w:r>
      <w:r w:rsidR="00640DC8" w:rsidRPr="00E7043D">
        <w:rPr>
          <w:rFonts w:asciiTheme="minorHAnsi" w:hAnsiTheme="minorHAnsi" w:cstheme="minorHAnsi"/>
        </w:rPr>
        <w:t>dvisors of student performance and giving these advisors, the opportunity and charge of interventional advising</w:t>
      </w:r>
      <w:r w:rsidRPr="00E7043D">
        <w:rPr>
          <w:rFonts w:asciiTheme="minorHAnsi" w:hAnsiTheme="minorHAnsi" w:cstheme="minorHAnsi"/>
        </w:rPr>
        <w:t xml:space="preserve">. In the </w:t>
      </w:r>
      <w:r w:rsidR="00640DC8" w:rsidRPr="00E7043D">
        <w:rPr>
          <w:rFonts w:asciiTheme="minorHAnsi" w:hAnsiTheme="minorHAnsi" w:cstheme="minorHAnsi"/>
        </w:rPr>
        <w:t>universities that have made substantial progress in improving retention rates and graduation rates, the use of data analytics</w:t>
      </w:r>
      <w:r w:rsidRPr="00E7043D">
        <w:rPr>
          <w:rFonts w:asciiTheme="minorHAnsi" w:hAnsiTheme="minorHAnsi" w:cstheme="minorHAnsi"/>
        </w:rPr>
        <w:t xml:space="preserve"> </w:t>
      </w:r>
      <w:r w:rsidR="00640DC8" w:rsidRPr="00E7043D">
        <w:rPr>
          <w:rFonts w:asciiTheme="minorHAnsi" w:hAnsiTheme="minorHAnsi" w:cstheme="minorHAnsi"/>
        </w:rPr>
        <w:t>predictive analytics and interventional advising</w:t>
      </w:r>
      <w:r w:rsidRPr="00E7043D">
        <w:rPr>
          <w:rFonts w:asciiTheme="minorHAnsi" w:hAnsiTheme="minorHAnsi" w:cstheme="minorHAnsi"/>
        </w:rPr>
        <w:t xml:space="preserve"> has been found to be</w:t>
      </w:r>
      <w:r w:rsidR="00640DC8" w:rsidRPr="00E7043D">
        <w:rPr>
          <w:rFonts w:asciiTheme="minorHAnsi" w:hAnsiTheme="minorHAnsi" w:cstheme="minorHAnsi"/>
        </w:rPr>
        <w:t xml:space="preserve"> very effective. </w:t>
      </w:r>
      <w:r w:rsidRPr="00E7043D">
        <w:rPr>
          <w:rFonts w:asciiTheme="minorHAnsi" w:eastAsiaTheme="minorHAnsi" w:hAnsiTheme="minorHAnsi" w:cstheme="minorHAnsi"/>
        </w:rPr>
        <w:t xml:space="preserve">If you look at the API </w:t>
      </w:r>
      <w:r w:rsidR="00640DC8" w:rsidRPr="00E7043D">
        <w:rPr>
          <w:rFonts w:asciiTheme="minorHAnsi" w:hAnsiTheme="minorHAnsi" w:cstheme="minorHAnsi"/>
        </w:rPr>
        <w:t>degree completion award</w:t>
      </w:r>
      <w:r w:rsidRPr="00E7043D">
        <w:rPr>
          <w:rFonts w:asciiTheme="minorHAnsi" w:hAnsiTheme="minorHAnsi" w:cstheme="minorHAnsi"/>
        </w:rPr>
        <w:t xml:space="preserve"> that’s </w:t>
      </w:r>
      <w:r w:rsidR="00640DC8" w:rsidRPr="00E7043D">
        <w:rPr>
          <w:rFonts w:asciiTheme="minorHAnsi" w:hAnsiTheme="minorHAnsi" w:cstheme="minorHAnsi"/>
        </w:rPr>
        <w:t>handed out annually</w:t>
      </w:r>
      <w:r w:rsidRPr="00E7043D">
        <w:rPr>
          <w:rFonts w:asciiTheme="minorHAnsi" w:hAnsiTheme="minorHAnsi" w:cstheme="minorHAnsi"/>
        </w:rPr>
        <w:t>, the uni</w:t>
      </w:r>
      <w:r w:rsidR="00640DC8" w:rsidRPr="00E7043D">
        <w:rPr>
          <w:rFonts w:asciiTheme="minorHAnsi" w:hAnsiTheme="minorHAnsi" w:cstheme="minorHAnsi"/>
        </w:rPr>
        <w:t>versities that</w:t>
      </w:r>
      <w:r w:rsidRPr="00E7043D">
        <w:rPr>
          <w:rFonts w:asciiTheme="minorHAnsi" w:hAnsiTheme="minorHAnsi" w:cstheme="minorHAnsi"/>
        </w:rPr>
        <w:t xml:space="preserve"> compete for that have done this every year. </w:t>
      </w:r>
      <w:r w:rsidR="00640DC8" w:rsidRPr="00E7043D">
        <w:rPr>
          <w:rFonts w:asciiTheme="minorHAnsi" w:hAnsiTheme="minorHAnsi" w:cstheme="minorHAnsi"/>
        </w:rPr>
        <w:t>Currently,</w:t>
      </w:r>
      <w:r w:rsidRPr="00E7043D">
        <w:rPr>
          <w:rFonts w:asciiTheme="minorHAnsi" w:hAnsiTheme="minorHAnsi" w:cstheme="minorHAnsi"/>
        </w:rPr>
        <w:t xml:space="preserve"> </w:t>
      </w:r>
      <w:r w:rsidR="00640DC8" w:rsidRPr="00E7043D">
        <w:rPr>
          <w:rFonts w:asciiTheme="minorHAnsi" w:hAnsiTheme="minorHAnsi" w:cstheme="minorHAnsi"/>
        </w:rPr>
        <w:t xml:space="preserve">interventional advising </w:t>
      </w:r>
      <w:r w:rsidRPr="00E7043D">
        <w:rPr>
          <w:rFonts w:asciiTheme="minorHAnsi" w:hAnsiTheme="minorHAnsi" w:cstheme="minorHAnsi"/>
        </w:rPr>
        <w:t>i</w:t>
      </w:r>
      <w:r w:rsidR="00640DC8" w:rsidRPr="00E7043D">
        <w:rPr>
          <w:rFonts w:asciiTheme="minorHAnsi" w:hAnsiTheme="minorHAnsi" w:cstheme="minorHAnsi"/>
        </w:rPr>
        <w:t xml:space="preserve">s possible through </w:t>
      </w:r>
      <w:r w:rsidRPr="00E7043D">
        <w:rPr>
          <w:rFonts w:asciiTheme="minorHAnsi" w:hAnsiTheme="minorHAnsi" w:cstheme="minorHAnsi"/>
        </w:rPr>
        <w:t>student assessment</w:t>
      </w:r>
      <w:r w:rsidR="00640DC8" w:rsidRPr="00E7043D">
        <w:rPr>
          <w:rFonts w:asciiTheme="minorHAnsi" w:hAnsiTheme="minorHAnsi" w:cstheme="minorHAnsi"/>
        </w:rPr>
        <w:t xml:space="preserve"> scores that are maintained in the </w:t>
      </w:r>
      <w:r w:rsidR="00381FCF" w:rsidRPr="00E7043D">
        <w:rPr>
          <w:rFonts w:asciiTheme="minorHAnsi" w:hAnsiTheme="minorHAnsi" w:cstheme="minorHAnsi"/>
        </w:rPr>
        <w:t>C</w:t>
      </w:r>
      <w:r w:rsidR="00640DC8" w:rsidRPr="00E7043D">
        <w:rPr>
          <w:rFonts w:asciiTheme="minorHAnsi" w:hAnsiTheme="minorHAnsi" w:cstheme="minorHAnsi"/>
        </w:rPr>
        <w:t xml:space="preserve">anvas </w:t>
      </w:r>
      <w:r w:rsidR="00381FCF" w:rsidRPr="00E7043D">
        <w:rPr>
          <w:rFonts w:asciiTheme="minorHAnsi" w:hAnsiTheme="minorHAnsi" w:cstheme="minorHAnsi"/>
        </w:rPr>
        <w:t>Gradebook</w:t>
      </w:r>
      <w:r w:rsidR="00640DC8" w:rsidRPr="00E7043D">
        <w:rPr>
          <w:rFonts w:asciiTheme="minorHAnsi" w:hAnsiTheme="minorHAnsi" w:cstheme="minorHAnsi"/>
        </w:rPr>
        <w:t xml:space="preserve"> and the setting of red flag performance thresholds</w:t>
      </w:r>
      <w:r w:rsidRPr="00E7043D">
        <w:rPr>
          <w:rFonts w:asciiTheme="minorHAnsi" w:hAnsiTheme="minorHAnsi" w:cstheme="minorHAnsi"/>
        </w:rPr>
        <w:t xml:space="preserve">. </w:t>
      </w:r>
      <w:r w:rsidR="00221454" w:rsidRPr="00E7043D">
        <w:rPr>
          <w:rFonts w:asciiTheme="minorHAnsi" w:hAnsiTheme="minorHAnsi" w:cstheme="minorHAnsi"/>
        </w:rPr>
        <w:t>F</w:t>
      </w:r>
      <w:r w:rsidR="00640DC8" w:rsidRPr="00E7043D">
        <w:rPr>
          <w:rFonts w:asciiTheme="minorHAnsi" w:hAnsiTheme="minorHAnsi" w:cstheme="minorHAnsi"/>
        </w:rPr>
        <w:t xml:space="preserve">aculty who </w:t>
      </w:r>
      <w:r w:rsidRPr="00E7043D">
        <w:rPr>
          <w:rFonts w:asciiTheme="minorHAnsi" w:hAnsiTheme="minorHAnsi" w:cstheme="minorHAnsi"/>
        </w:rPr>
        <w:t>use</w:t>
      </w:r>
      <w:r w:rsidR="00640DC8" w:rsidRPr="00E7043D">
        <w:rPr>
          <w:rFonts w:asciiTheme="minorHAnsi" w:hAnsiTheme="minorHAnsi" w:cstheme="minorHAnsi"/>
        </w:rPr>
        <w:t xml:space="preserve"> </w:t>
      </w:r>
      <w:r w:rsidRPr="00E7043D">
        <w:rPr>
          <w:rFonts w:asciiTheme="minorHAnsi" w:hAnsiTheme="minorHAnsi" w:cstheme="minorHAnsi"/>
        </w:rPr>
        <w:t>Canvas to</w:t>
      </w:r>
      <w:r w:rsidR="00640DC8" w:rsidRPr="00E7043D">
        <w:rPr>
          <w:rFonts w:asciiTheme="minorHAnsi" w:hAnsiTheme="minorHAnsi" w:cstheme="minorHAnsi"/>
        </w:rPr>
        <w:t xml:space="preserve"> grade would set red flag performance thresholds and then notification</w:t>
      </w:r>
      <w:r w:rsidR="00221454" w:rsidRPr="00E7043D">
        <w:rPr>
          <w:rFonts w:asciiTheme="minorHAnsi" w:hAnsiTheme="minorHAnsi" w:cstheme="minorHAnsi"/>
        </w:rPr>
        <w:t>s would be sent t</w:t>
      </w:r>
      <w:r w:rsidR="00640DC8" w:rsidRPr="00E7043D">
        <w:rPr>
          <w:rFonts w:asciiTheme="minorHAnsi" w:hAnsiTheme="minorHAnsi" w:cstheme="minorHAnsi"/>
        </w:rPr>
        <w:t xml:space="preserve">o the student or to their advisor through </w:t>
      </w:r>
      <w:r w:rsidR="00221454" w:rsidRPr="00E7043D">
        <w:rPr>
          <w:rFonts w:asciiTheme="minorHAnsi" w:hAnsiTheme="minorHAnsi" w:cstheme="minorHAnsi"/>
        </w:rPr>
        <w:t>S&amp;T</w:t>
      </w:r>
      <w:r w:rsidR="00640DC8" w:rsidRPr="00E7043D">
        <w:rPr>
          <w:rFonts w:asciiTheme="minorHAnsi" w:hAnsiTheme="minorHAnsi" w:cstheme="minorHAnsi"/>
        </w:rPr>
        <w:t xml:space="preserve"> connect. If a red flag has been raised on that </w:t>
      </w:r>
      <w:r w:rsidR="00221454" w:rsidRPr="00E7043D">
        <w:rPr>
          <w:rFonts w:asciiTheme="minorHAnsi" w:hAnsiTheme="minorHAnsi" w:cstheme="minorHAnsi"/>
        </w:rPr>
        <w:t>students’</w:t>
      </w:r>
      <w:r w:rsidR="00640DC8" w:rsidRPr="00E7043D">
        <w:rPr>
          <w:rFonts w:asciiTheme="minorHAnsi" w:hAnsiTheme="minorHAnsi" w:cstheme="minorHAnsi"/>
        </w:rPr>
        <w:t xml:space="preserve"> academic performance</w:t>
      </w:r>
      <w:r w:rsidR="00221454" w:rsidRPr="00E7043D">
        <w:rPr>
          <w:rFonts w:asciiTheme="minorHAnsi" w:hAnsiTheme="minorHAnsi" w:cstheme="minorHAnsi"/>
        </w:rPr>
        <w:t xml:space="preserve">, </w:t>
      </w:r>
      <w:r w:rsidR="00640DC8" w:rsidRPr="00E7043D">
        <w:rPr>
          <w:rFonts w:asciiTheme="minorHAnsi" w:hAnsiTheme="minorHAnsi" w:cstheme="minorHAnsi"/>
        </w:rPr>
        <w:t xml:space="preserve">interventional advising is also possible through </w:t>
      </w:r>
      <w:r w:rsidR="00221454" w:rsidRPr="00E7043D">
        <w:rPr>
          <w:rFonts w:asciiTheme="minorHAnsi" w:hAnsiTheme="minorHAnsi" w:cstheme="minorHAnsi"/>
        </w:rPr>
        <w:t>mid-semester</w:t>
      </w:r>
      <w:r w:rsidR="00640DC8" w:rsidRPr="00E7043D">
        <w:rPr>
          <w:rFonts w:asciiTheme="minorHAnsi" w:hAnsiTheme="minorHAnsi" w:cstheme="minorHAnsi"/>
        </w:rPr>
        <w:t xml:space="preserve"> grades that are entered through </w:t>
      </w:r>
      <w:r w:rsidR="00221454" w:rsidRPr="00E7043D">
        <w:rPr>
          <w:rFonts w:asciiTheme="minorHAnsi" w:hAnsiTheme="minorHAnsi" w:cstheme="minorHAnsi"/>
        </w:rPr>
        <w:t xml:space="preserve">Peoplesoft. </w:t>
      </w:r>
      <w:r w:rsidR="00640DC8" w:rsidRPr="00E7043D">
        <w:rPr>
          <w:rFonts w:asciiTheme="minorHAnsi" w:hAnsiTheme="minorHAnsi" w:cstheme="minorHAnsi"/>
        </w:rPr>
        <w:t>The problem</w:t>
      </w:r>
      <w:r w:rsidR="00381FCF" w:rsidRPr="00E7043D">
        <w:rPr>
          <w:rFonts w:asciiTheme="minorHAnsi" w:hAnsiTheme="minorHAnsi" w:cstheme="minorHAnsi"/>
        </w:rPr>
        <w:t xml:space="preserve"> is that </w:t>
      </w:r>
      <w:r w:rsidR="00640DC8" w:rsidRPr="00E7043D">
        <w:rPr>
          <w:rFonts w:asciiTheme="minorHAnsi" w:hAnsiTheme="minorHAnsi" w:cstheme="minorHAnsi"/>
        </w:rPr>
        <w:t>not all instructors maintain a record of assessment scores in</w:t>
      </w:r>
      <w:r w:rsidR="00381FCF" w:rsidRPr="00E7043D">
        <w:rPr>
          <w:rFonts w:asciiTheme="minorHAnsi" w:hAnsiTheme="minorHAnsi" w:cstheme="minorHAnsi"/>
        </w:rPr>
        <w:t xml:space="preserve"> Canvas Gradebook. Not all instructors who use Canvas Gradebook </w:t>
      </w:r>
      <w:r w:rsidR="00640DC8" w:rsidRPr="00E7043D">
        <w:rPr>
          <w:rFonts w:asciiTheme="minorHAnsi" w:hAnsiTheme="minorHAnsi" w:cstheme="minorHAnsi"/>
        </w:rPr>
        <w:t>use the red flag or set the red flag performance thresholds that trigger notification</w:t>
      </w:r>
      <w:r w:rsidR="00381FCF" w:rsidRPr="00E7043D">
        <w:rPr>
          <w:rFonts w:asciiTheme="minorHAnsi" w:hAnsiTheme="minorHAnsi" w:cstheme="minorHAnsi"/>
        </w:rPr>
        <w:t>.</w:t>
      </w:r>
      <w:r w:rsidR="00640DC8" w:rsidRPr="00E7043D">
        <w:rPr>
          <w:rFonts w:asciiTheme="minorHAnsi" w:hAnsiTheme="minorHAnsi" w:cstheme="minorHAnsi"/>
        </w:rPr>
        <w:t xml:space="preserve"> And finally, not all instructors assigned mid semester grades through PeopleSoft</w:t>
      </w:r>
      <w:r w:rsidR="00381FCF" w:rsidRPr="00E7043D">
        <w:rPr>
          <w:rFonts w:asciiTheme="minorHAnsi" w:hAnsiTheme="minorHAnsi" w:cstheme="minorHAnsi"/>
        </w:rPr>
        <w:t xml:space="preserve">. S&amp;T’s </w:t>
      </w:r>
      <w:r w:rsidR="00640DC8" w:rsidRPr="00E7043D">
        <w:rPr>
          <w:rFonts w:asciiTheme="minorHAnsi" w:hAnsiTheme="minorHAnsi" w:cstheme="minorHAnsi"/>
        </w:rPr>
        <w:t>predictive analytics software</w:t>
      </w:r>
      <w:r w:rsidR="00381FCF" w:rsidRPr="00E7043D">
        <w:rPr>
          <w:rFonts w:asciiTheme="minorHAnsi" w:hAnsiTheme="minorHAnsi" w:cstheme="minorHAnsi"/>
        </w:rPr>
        <w:t>, S</w:t>
      </w:r>
      <w:r w:rsidR="00640DC8" w:rsidRPr="00E7043D">
        <w:rPr>
          <w:rFonts w:asciiTheme="minorHAnsi" w:hAnsiTheme="minorHAnsi" w:cstheme="minorHAnsi"/>
        </w:rPr>
        <w:t>tarfish</w:t>
      </w:r>
      <w:r w:rsidR="00381FCF" w:rsidRPr="00E7043D">
        <w:rPr>
          <w:rFonts w:asciiTheme="minorHAnsi" w:hAnsiTheme="minorHAnsi" w:cstheme="minorHAnsi"/>
        </w:rPr>
        <w:t xml:space="preserve"> is populated by student assessment scores maintained in the Canvas Gradebook. If a </w:t>
      </w:r>
      <w:r w:rsidR="00D32C27" w:rsidRPr="00E7043D">
        <w:rPr>
          <w:rFonts w:asciiTheme="minorHAnsi" w:hAnsiTheme="minorHAnsi" w:cstheme="minorHAnsi"/>
        </w:rPr>
        <w:t>student’s</w:t>
      </w:r>
      <w:r w:rsidR="00381FCF" w:rsidRPr="00E7043D">
        <w:rPr>
          <w:rFonts w:asciiTheme="minorHAnsi" w:hAnsiTheme="minorHAnsi" w:cstheme="minorHAnsi"/>
        </w:rPr>
        <w:t xml:space="preserve"> a</w:t>
      </w:r>
      <w:r w:rsidR="00640DC8" w:rsidRPr="00E7043D">
        <w:rPr>
          <w:rFonts w:asciiTheme="minorHAnsi" w:hAnsiTheme="minorHAnsi" w:cstheme="minorHAnsi"/>
        </w:rPr>
        <w:t xml:space="preserve">ssessment scores are missing or not kept in the </w:t>
      </w:r>
      <w:r w:rsidR="00381FCF" w:rsidRPr="00E7043D">
        <w:rPr>
          <w:rFonts w:asciiTheme="minorHAnsi" w:hAnsiTheme="minorHAnsi" w:cstheme="minorHAnsi"/>
        </w:rPr>
        <w:t>Canvas Gradebook th</w:t>
      </w:r>
      <w:r w:rsidR="00640DC8" w:rsidRPr="00E7043D">
        <w:rPr>
          <w:rFonts w:asciiTheme="minorHAnsi" w:hAnsiTheme="minorHAnsi" w:cstheme="minorHAnsi"/>
        </w:rPr>
        <w:t xml:space="preserve">en the power of the tool is limited, but far more importantly, </w:t>
      </w:r>
      <w:r w:rsidR="00381FCF" w:rsidRPr="00E7043D">
        <w:rPr>
          <w:rFonts w:asciiTheme="minorHAnsi" w:hAnsiTheme="minorHAnsi" w:cstheme="minorHAnsi"/>
        </w:rPr>
        <w:t xml:space="preserve">the </w:t>
      </w:r>
      <w:r w:rsidR="00640DC8" w:rsidRPr="00E7043D">
        <w:rPr>
          <w:rFonts w:asciiTheme="minorHAnsi" w:hAnsiTheme="minorHAnsi" w:cstheme="minorHAnsi"/>
        </w:rPr>
        <w:t>ability to help students through early intervention is limited.</w:t>
      </w:r>
      <w:r w:rsidR="00381FCF" w:rsidRPr="00E7043D">
        <w:rPr>
          <w:rFonts w:asciiTheme="minorHAnsi" w:hAnsiTheme="minorHAnsi" w:cstheme="minorHAnsi"/>
        </w:rPr>
        <w:t xml:space="preserve"> T</w:t>
      </w:r>
      <w:r w:rsidR="00640DC8" w:rsidRPr="00E7043D">
        <w:rPr>
          <w:rFonts w:asciiTheme="minorHAnsi" w:hAnsiTheme="minorHAnsi" w:cstheme="minorHAnsi"/>
        </w:rPr>
        <w:t xml:space="preserve">herefore, starting in the spring of 2021 all instructors must keep a record of </w:t>
      </w:r>
      <w:r w:rsidR="00381FCF" w:rsidRPr="00E7043D">
        <w:rPr>
          <w:rFonts w:asciiTheme="minorHAnsi" w:hAnsiTheme="minorHAnsi" w:cstheme="minorHAnsi"/>
        </w:rPr>
        <w:t>student a</w:t>
      </w:r>
      <w:r w:rsidR="00640DC8" w:rsidRPr="00E7043D">
        <w:rPr>
          <w:rFonts w:asciiTheme="minorHAnsi" w:hAnsiTheme="minorHAnsi" w:cstheme="minorHAnsi"/>
        </w:rPr>
        <w:t xml:space="preserve">ssessment scores in the </w:t>
      </w:r>
      <w:r w:rsidR="00381FCF" w:rsidRPr="00E7043D">
        <w:rPr>
          <w:rFonts w:asciiTheme="minorHAnsi" w:hAnsiTheme="minorHAnsi" w:cstheme="minorHAnsi"/>
        </w:rPr>
        <w:t xml:space="preserve">Canvas Gradebook, </w:t>
      </w:r>
      <w:r w:rsidR="00640DC8" w:rsidRPr="00E7043D">
        <w:rPr>
          <w:rFonts w:asciiTheme="minorHAnsi" w:hAnsiTheme="minorHAnsi" w:cstheme="minorHAnsi"/>
        </w:rPr>
        <w:t>our official learning management system</w:t>
      </w:r>
      <w:r w:rsidR="00381FCF" w:rsidRPr="00E7043D">
        <w:rPr>
          <w:rFonts w:asciiTheme="minorHAnsi" w:hAnsiTheme="minorHAnsi" w:cstheme="minorHAnsi"/>
        </w:rPr>
        <w:t xml:space="preserve"> a</w:t>
      </w:r>
      <w:r w:rsidR="00640DC8" w:rsidRPr="00E7043D">
        <w:rPr>
          <w:rFonts w:asciiTheme="minorHAnsi" w:hAnsiTheme="minorHAnsi" w:cstheme="minorHAnsi"/>
        </w:rPr>
        <w:t>nd set red flag performance thresholds that would trigger interventional advising</w:t>
      </w:r>
      <w:r w:rsidR="00381FCF" w:rsidRPr="00E7043D">
        <w:rPr>
          <w:rFonts w:asciiTheme="minorHAnsi" w:hAnsiTheme="minorHAnsi" w:cstheme="minorHAnsi"/>
        </w:rPr>
        <w:t>. This is</w:t>
      </w:r>
      <w:r w:rsidR="00640DC8" w:rsidRPr="00E7043D">
        <w:rPr>
          <w:rFonts w:asciiTheme="minorHAnsi" w:hAnsiTheme="minorHAnsi" w:cstheme="minorHAnsi"/>
        </w:rPr>
        <w:t xml:space="preserve"> in the best interest of </w:t>
      </w:r>
      <w:r w:rsidR="00381FCF" w:rsidRPr="00E7043D">
        <w:rPr>
          <w:rFonts w:asciiTheme="minorHAnsi" w:hAnsiTheme="minorHAnsi" w:cstheme="minorHAnsi"/>
        </w:rPr>
        <w:t xml:space="preserve">the </w:t>
      </w:r>
      <w:r w:rsidR="00640DC8" w:rsidRPr="00E7043D">
        <w:rPr>
          <w:rFonts w:asciiTheme="minorHAnsi" w:hAnsiTheme="minorHAnsi" w:cstheme="minorHAnsi"/>
        </w:rPr>
        <w:t>students.</w:t>
      </w:r>
      <w:r w:rsidR="00381FCF" w:rsidRPr="00E7043D">
        <w:rPr>
          <w:rFonts w:asciiTheme="minorHAnsi" w:hAnsiTheme="minorHAnsi" w:cstheme="minorHAnsi"/>
        </w:rPr>
        <w:t xml:space="preserve"> </w:t>
      </w:r>
      <w:r w:rsidR="00D32C27" w:rsidRPr="00E7043D">
        <w:rPr>
          <w:rFonts w:asciiTheme="minorHAnsi" w:hAnsiTheme="minorHAnsi" w:cstheme="minorHAnsi"/>
        </w:rPr>
        <w:t>In addition, g</w:t>
      </w:r>
      <w:r w:rsidR="00381FCF" w:rsidRPr="00E7043D">
        <w:rPr>
          <w:rFonts w:asciiTheme="minorHAnsi" w:hAnsiTheme="minorHAnsi" w:cstheme="minorHAnsi"/>
        </w:rPr>
        <w:t>rades can still be kept in any fashion t</w:t>
      </w:r>
      <w:r w:rsidR="00D32C27" w:rsidRPr="00E7043D">
        <w:rPr>
          <w:rFonts w:asciiTheme="minorHAnsi" w:hAnsiTheme="minorHAnsi" w:cstheme="minorHAnsi"/>
        </w:rPr>
        <w:t>hat you see appropriate as well.</w:t>
      </w:r>
    </w:p>
    <w:p w14:paraId="441FA01F" w14:textId="77777777" w:rsidR="0041003B" w:rsidRPr="00E7043D" w:rsidRDefault="0041003B" w:rsidP="00EE64F6">
      <w:pPr>
        <w:pStyle w:val="BodyText"/>
        <w:tabs>
          <w:tab w:val="left" w:pos="720"/>
          <w:tab w:val="left" w:pos="1440"/>
          <w:tab w:val="left" w:pos="2160"/>
          <w:tab w:val="right" w:pos="9360"/>
        </w:tabs>
        <w:ind w:left="720" w:firstLine="0"/>
        <w:rPr>
          <w:rFonts w:asciiTheme="minorHAnsi" w:hAnsiTheme="minorHAnsi" w:cstheme="minorHAnsi"/>
          <w:highlight w:val="yellow"/>
        </w:rPr>
      </w:pPr>
    </w:p>
    <w:p w14:paraId="3E487CD5" w14:textId="77777777" w:rsidR="00E54158" w:rsidRPr="00E7043D" w:rsidRDefault="00E5298F" w:rsidP="006A5066">
      <w:pPr>
        <w:pStyle w:val="NoSpacing"/>
        <w:rPr>
          <w:rFonts w:cstheme="minorHAnsi"/>
          <w:b/>
          <w:sz w:val="24"/>
          <w:szCs w:val="24"/>
        </w:rPr>
      </w:pPr>
      <w:r w:rsidRPr="00E7043D">
        <w:rPr>
          <w:rFonts w:cstheme="minorHAnsi"/>
          <w:b/>
          <w:sz w:val="24"/>
          <w:szCs w:val="24"/>
        </w:rPr>
        <w:t>V</w:t>
      </w:r>
      <w:r w:rsidR="002D7E43" w:rsidRPr="00E7043D">
        <w:rPr>
          <w:rFonts w:cstheme="minorHAnsi"/>
          <w:b/>
          <w:sz w:val="24"/>
          <w:szCs w:val="24"/>
        </w:rPr>
        <w:t>I</w:t>
      </w:r>
      <w:r w:rsidRPr="00E7043D">
        <w:rPr>
          <w:rFonts w:cstheme="minorHAnsi"/>
          <w:b/>
          <w:sz w:val="24"/>
          <w:szCs w:val="24"/>
        </w:rPr>
        <w:t>.</w:t>
      </w:r>
      <w:r w:rsidRPr="00E7043D">
        <w:rPr>
          <w:rFonts w:cstheme="minorHAnsi"/>
          <w:b/>
          <w:sz w:val="24"/>
          <w:szCs w:val="24"/>
        </w:rPr>
        <w:tab/>
      </w:r>
      <w:r w:rsidR="007D4E27" w:rsidRPr="00E7043D">
        <w:rPr>
          <w:rFonts w:cstheme="minorHAnsi"/>
          <w:b/>
          <w:sz w:val="24"/>
          <w:szCs w:val="24"/>
        </w:rPr>
        <w:t>Reports of Standing Committees</w:t>
      </w:r>
    </w:p>
    <w:p w14:paraId="7DE9C560" w14:textId="77777777" w:rsidR="007B791C" w:rsidRPr="00E7043D" w:rsidRDefault="007B791C" w:rsidP="007B791C">
      <w:pPr>
        <w:pStyle w:val="NoSpacing"/>
        <w:rPr>
          <w:rFonts w:cstheme="minorHAnsi"/>
          <w:b/>
          <w:sz w:val="24"/>
          <w:szCs w:val="24"/>
          <w:highlight w:val="yellow"/>
        </w:rPr>
      </w:pPr>
    </w:p>
    <w:p w14:paraId="67DB1458" w14:textId="77777777" w:rsidR="00A6061B" w:rsidRPr="00E7043D" w:rsidRDefault="006A5066" w:rsidP="00A6061B">
      <w:pPr>
        <w:pStyle w:val="NoSpacing"/>
        <w:rPr>
          <w:rFonts w:cstheme="minorHAnsi"/>
          <w:b/>
          <w:bCs/>
          <w:sz w:val="24"/>
          <w:szCs w:val="24"/>
        </w:rPr>
      </w:pPr>
      <w:r w:rsidRPr="00E7043D">
        <w:rPr>
          <w:rFonts w:cstheme="minorHAnsi"/>
          <w:b/>
          <w:sz w:val="24"/>
          <w:szCs w:val="24"/>
        </w:rPr>
        <w:tab/>
      </w:r>
      <w:r w:rsidR="00A6061B" w:rsidRPr="00E7043D">
        <w:rPr>
          <w:rFonts w:cstheme="minorHAnsi"/>
          <w:b/>
          <w:bCs/>
          <w:sz w:val="24"/>
          <w:szCs w:val="24"/>
        </w:rPr>
        <w:t>A.         Budgetary Affairs</w:t>
      </w:r>
    </w:p>
    <w:p w14:paraId="5AA85680" w14:textId="77777777" w:rsidR="00A6061B" w:rsidRPr="00E7043D" w:rsidRDefault="00A6061B" w:rsidP="00A6061B">
      <w:pPr>
        <w:pStyle w:val="NoSpacing"/>
        <w:rPr>
          <w:rFonts w:cstheme="minorHAnsi"/>
          <w:b/>
          <w:bCs/>
          <w:sz w:val="24"/>
          <w:szCs w:val="24"/>
        </w:rPr>
      </w:pPr>
    </w:p>
    <w:p w14:paraId="070B40E0" w14:textId="77777777" w:rsidR="00A6061B" w:rsidRPr="00E7043D" w:rsidRDefault="00A6061B" w:rsidP="00A6061B">
      <w:pPr>
        <w:pStyle w:val="BodyText"/>
        <w:ind w:left="720" w:firstLine="0"/>
        <w:rPr>
          <w:rFonts w:asciiTheme="minorHAnsi" w:hAnsiTheme="minorHAnsi" w:cstheme="minorHAnsi"/>
        </w:rPr>
      </w:pPr>
      <w:r w:rsidRPr="00E7043D">
        <w:rPr>
          <w:rFonts w:asciiTheme="minorHAnsi" w:hAnsiTheme="minorHAnsi" w:cstheme="minorHAnsi"/>
        </w:rPr>
        <w:t xml:space="preserve">Mark Fitch reported that the Budgetary Affairs Committee (BAC) received a referral about the tuition discount rate and will be sharing more information on that. </w:t>
      </w:r>
    </w:p>
    <w:p w14:paraId="55C472B8" w14:textId="77777777" w:rsidR="00A6061B" w:rsidRPr="00E7043D" w:rsidRDefault="00A6061B" w:rsidP="00A6061B">
      <w:pPr>
        <w:pStyle w:val="BodyText"/>
        <w:ind w:left="720" w:firstLine="0"/>
        <w:rPr>
          <w:rFonts w:asciiTheme="minorHAnsi" w:hAnsiTheme="minorHAnsi" w:cstheme="minorHAnsi"/>
        </w:rPr>
      </w:pPr>
    </w:p>
    <w:p w14:paraId="6C71D029" w14:textId="77777777" w:rsidR="00A6061B" w:rsidRPr="00E7043D" w:rsidRDefault="00A6061B" w:rsidP="00A6061B">
      <w:pPr>
        <w:ind w:left="720"/>
        <w:rPr>
          <w:rFonts w:cstheme="minorHAnsi"/>
          <w:sz w:val="24"/>
          <w:szCs w:val="24"/>
        </w:rPr>
      </w:pPr>
      <w:r w:rsidRPr="00E7043D">
        <w:rPr>
          <w:rFonts w:cstheme="minorHAnsi"/>
          <w:sz w:val="24"/>
          <w:szCs w:val="24"/>
        </w:rPr>
        <w:lastRenderedPageBreak/>
        <w:t xml:space="preserve">For the big picture balance sheet, S&amp;T has more students that receive scholarships than Mizzou. For FY19, S&amp;T had an internal discount rate of 30% and for this year it will likely be and has been budgeted for 35%. MU is reported to have a 26% internal discount rate. </w:t>
      </w:r>
    </w:p>
    <w:p w14:paraId="654BB47F" w14:textId="2EA4A2ED" w:rsidR="00A6061B" w:rsidRPr="00E7043D" w:rsidRDefault="00A6061B" w:rsidP="00A6061B">
      <w:pPr>
        <w:ind w:left="720"/>
        <w:rPr>
          <w:rFonts w:cstheme="minorHAnsi"/>
          <w:sz w:val="24"/>
          <w:szCs w:val="24"/>
        </w:rPr>
      </w:pPr>
      <w:r w:rsidRPr="00E7043D">
        <w:rPr>
          <w:rFonts w:cstheme="minorHAnsi"/>
          <w:sz w:val="24"/>
          <w:szCs w:val="24"/>
        </w:rPr>
        <w:t>For all funds budget regarding revenue, it appears that there's only a $3.85 million decrease. But when you look at the general operating revenue</w:t>
      </w:r>
      <w:r w:rsidR="0097454B" w:rsidRPr="00E7043D">
        <w:rPr>
          <w:rFonts w:cstheme="minorHAnsi"/>
          <w:sz w:val="24"/>
          <w:szCs w:val="24"/>
        </w:rPr>
        <w:t>,</w:t>
      </w:r>
      <w:r w:rsidRPr="00E7043D">
        <w:rPr>
          <w:rFonts w:cstheme="minorHAnsi"/>
          <w:sz w:val="24"/>
          <w:szCs w:val="24"/>
        </w:rPr>
        <w:t xml:space="preserve"> there is indeed a much greater decrease. </w:t>
      </w:r>
    </w:p>
    <w:p w14:paraId="245852DE" w14:textId="595408ED" w:rsidR="00A6061B" w:rsidRPr="00E7043D" w:rsidRDefault="00A6061B" w:rsidP="00A6061B">
      <w:pPr>
        <w:ind w:left="720"/>
        <w:rPr>
          <w:rFonts w:cstheme="minorHAnsi"/>
          <w:sz w:val="24"/>
          <w:szCs w:val="24"/>
        </w:rPr>
      </w:pPr>
      <w:r w:rsidRPr="00E7043D">
        <w:rPr>
          <w:rFonts w:cstheme="minorHAnsi"/>
          <w:sz w:val="24"/>
          <w:szCs w:val="24"/>
        </w:rPr>
        <w:t xml:space="preserve">The all funds general revenue budget that was shared in October for FY20 vs FY21 is $58 million larger than the one for general revenue presented today. The larger budgeted amount reflects revenue that we don't have a lot of choice in, like research funding that comes in and goes out. A lot of endowments are also given for specific things. </w:t>
      </w:r>
    </w:p>
    <w:p w14:paraId="6B6FC33F" w14:textId="50D90BAA" w:rsidR="00A6061B" w:rsidRPr="00E7043D" w:rsidRDefault="00A6061B" w:rsidP="00A6061B">
      <w:pPr>
        <w:ind w:left="720"/>
        <w:rPr>
          <w:rFonts w:cstheme="minorHAnsi"/>
          <w:sz w:val="24"/>
          <w:szCs w:val="24"/>
        </w:rPr>
      </w:pPr>
      <w:r w:rsidRPr="00E7043D">
        <w:rPr>
          <w:rFonts w:cstheme="minorHAnsi"/>
          <w:sz w:val="24"/>
          <w:szCs w:val="24"/>
        </w:rPr>
        <w:t xml:space="preserve">Tuition and fees have declined for the current fiscal year by $6 million. The decline in distance education tuition is $1 to $2 million dollars for a total of at least $7 million. The discount rate has hit 35% which means an additional $4.2 million decline in revenue, which is an 11% increase compared to the previous year. </w:t>
      </w:r>
    </w:p>
    <w:p w14:paraId="1EE5CC70" w14:textId="1ACC74B1" w:rsidR="00A6061B" w:rsidRPr="00E7043D" w:rsidRDefault="00A6061B" w:rsidP="00A6061B">
      <w:pPr>
        <w:ind w:left="720"/>
        <w:rPr>
          <w:rFonts w:cstheme="minorHAnsi"/>
          <w:sz w:val="24"/>
          <w:szCs w:val="24"/>
        </w:rPr>
      </w:pPr>
      <w:r w:rsidRPr="00E7043D">
        <w:rPr>
          <w:rFonts w:cstheme="minorHAnsi"/>
          <w:sz w:val="24"/>
          <w:szCs w:val="24"/>
        </w:rPr>
        <w:t xml:space="preserve">State appropriation appears to be flat. There was some withholding already and Cuba Plain says they're not expecting more withholding this year. F&amp;A is greater than what has been budgeted. All of this results in $12 million less revenue than fiscal year 20. The All Funds revenue looks okay and includes cash sitting in an account. The vast majority of the GRA decline is the decline in tuition of $7 million and the increase in scholarships offered of maybe $4.2 million. A $1 million dollar contingency is pretty much always built into the budget, previously it was built in as an expenditure and System decided to make it a negative revenue. </w:t>
      </w:r>
    </w:p>
    <w:p w14:paraId="70E09922" w14:textId="77777777" w:rsidR="00A6061B" w:rsidRPr="00E7043D" w:rsidRDefault="00A6061B" w:rsidP="00A6061B">
      <w:pPr>
        <w:ind w:left="720"/>
        <w:rPr>
          <w:rFonts w:cstheme="minorHAnsi"/>
          <w:sz w:val="24"/>
          <w:szCs w:val="24"/>
        </w:rPr>
      </w:pPr>
      <w:r w:rsidRPr="00E7043D">
        <w:rPr>
          <w:rFonts w:cstheme="minorHAnsi"/>
          <w:sz w:val="24"/>
          <w:szCs w:val="24"/>
        </w:rPr>
        <w:t xml:space="preserve">For the GRA cut/All Funds cut, the numbers presented today is the subtraction of the differences. All Funds this year shows a rise in gifts but the money is already dedicated as to where it can be spent. Roughly $7 million of the cut is due to the scholarship allowance. </w:t>
      </w:r>
    </w:p>
    <w:p w14:paraId="396C6881" w14:textId="77777777" w:rsidR="00A6061B" w:rsidRPr="00E7043D" w:rsidRDefault="00A6061B" w:rsidP="00A6061B">
      <w:pPr>
        <w:ind w:left="720"/>
        <w:rPr>
          <w:rFonts w:cstheme="minorHAnsi"/>
          <w:sz w:val="24"/>
          <w:szCs w:val="24"/>
        </w:rPr>
      </w:pPr>
      <w:r w:rsidRPr="00E7043D">
        <w:rPr>
          <w:rFonts w:cstheme="minorHAnsi"/>
          <w:sz w:val="24"/>
          <w:szCs w:val="24"/>
        </w:rPr>
        <w:t xml:space="preserve">For the general revenue budget costs,  the intra unrestricted current fund got a lot smaller because distance and some other things got moved out of there and into the previous slide’s income and therefore the drop of $3 million isn't really a drop,  it's an accounting movement.  </w:t>
      </w:r>
    </w:p>
    <w:p w14:paraId="59498383" w14:textId="65866B3A" w:rsidR="00BA619F" w:rsidRPr="00E7043D" w:rsidRDefault="00A6061B" w:rsidP="005B796B">
      <w:pPr>
        <w:ind w:left="720"/>
        <w:rPr>
          <w:rFonts w:cstheme="minorHAnsi"/>
        </w:rPr>
      </w:pPr>
      <w:r w:rsidRPr="00E7043D">
        <w:rPr>
          <w:rFonts w:cstheme="minorHAnsi"/>
          <w:sz w:val="24"/>
          <w:szCs w:val="24"/>
        </w:rPr>
        <w:t xml:space="preserve">For expenditures, we cut $2.4 million in costs as well as people. Benefits for people laid off still need to be paid. There has also been some benefit growth. The $6 million spending decrease has been pointed out by Finance and Administration as something </w:t>
      </w:r>
      <w:r w:rsidRPr="00E7043D">
        <w:rPr>
          <w:rFonts w:cstheme="minorHAnsi"/>
          <w:sz w:val="24"/>
          <w:szCs w:val="24"/>
        </w:rPr>
        <w:lastRenderedPageBreak/>
        <w:t>that’s not sustainable. There's a lot of things we're not doing because of Covid 19 and those things will have to come back at some point.</w:t>
      </w:r>
    </w:p>
    <w:p w14:paraId="727162DF" w14:textId="4A535AC4" w:rsidR="00784013" w:rsidRPr="00E7043D" w:rsidRDefault="007B791C" w:rsidP="005C341F">
      <w:pPr>
        <w:pStyle w:val="NoSpacing"/>
        <w:rPr>
          <w:rFonts w:cstheme="minorHAnsi"/>
          <w:b/>
          <w:sz w:val="24"/>
          <w:szCs w:val="24"/>
        </w:rPr>
      </w:pPr>
      <w:r w:rsidRPr="00E7043D">
        <w:rPr>
          <w:rFonts w:cstheme="minorHAnsi"/>
          <w:b/>
          <w:sz w:val="24"/>
          <w:szCs w:val="24"/>
        </w:rPr>
        <w:tab/>
      </w:r>
      <w:r w:rsidR="005C341F" w:rsidRPr="00E7043D">
        <w:rPr>
          <w:rFonts w:cstheme="minorHAnsi"/>
          <w:b/>
          <w:sz w:val="24"/>
          <w:szCs w:val="24"/>
        </w:rPr>
        <w:t>B</w:t>
      </w:r>
      <w:r w:rsidR="00784013" w:rsidRPr="00E7043D">
        <w:rPr>
          <w:rFonts w:cstheme="minorHAnsi"/>
          <w:b/>
          <w:sz w:val="24"/>
          <w:szCs w:val="24"/>
        </w:rPr>
        <w:t>.</w:t>
      </w:r>
      <w:r w:rsidR="00784013" w:rsidRPr="00E7043D">
        <w:rPr>
          <w:rFonts w:cstheme="minorHAnsi"/>
          <w:b/>
          <w:sz w:val="24"/>
          <w:szCs w:val="24"/>
        </w:rPr>
        <w:tab/>
      </w:r>
      <w:r w:rsidR="002D7E43" w:rsidRPr="00E7043D">
        <w:rPr>
          <w:rFonts w:cstheme="minorHAnsi"/>
          <w:b/>
          <w:sz w:val="24"/>
          <w:szCs w:val="24"/>
        </w:rPr>
        <w:t>Curricula</w:t>
      </w:r>
    </w:p>
    <w:p w14:paraId="02EAEBD1" w14:textId="77777777" w:rsidR="002D7E43" w:rsidRPr="00E7043D" w:rsidRDefault="002D7E43" w:rsidP="00784013">
      <w:pPr>
        <w:pStyle w:val="NoSpacing"/>
        <w:ind w:left="720"/>
        <w:rPr>
          <w:rFonts w:cstheme="minorHAnsi"/>
          <w:b/>
          <w:sz w:val="24"/>
          <w:szCs w:val="24"/>
        </w:rPr>
      </w:pPr>
    </w:p>
    <w:p w14:paraId="09656C7F" w14:textId="6B6DEC43" w:rsidR="00D9578B" w:rsidRPr="00E7043D" w:rsidRDefault="004E4E1D" w:rsidP="004E4E1D">
      <w:pPr>
        <w:pStyle w:val="NoSpacing"/>
        <w:ind w:left="720"/>
        <w:rPr>
          <w:rFonts w:cstheme="minorHAnsi"/>
          <w:sz w:val="24"/>
          <w:szCs w:val="24"/>
        </w:rPr>
      </w:pPr>
      <w:r w:rsidRPr="00E7043D">
        <w:rPr>
          <w:rFonts w:cstheme="minorHAnsi"/>
          <w:sz w:val="24"/>
          <w:szCs w:val="24"/>
        </w:rPr>
        <w:t xml:space="preserve">Steve Raper said the Campus Curricula Committee (CCC) met on </w:t>
      </w:r>
      <w:r w:rsidR="005A565A" w:rsidRPr="00E7043D">
        <w:rPr>
          <w:rFonts w:cstheme="minorHAnsi"/>
          <w:sz w:val="24"/>
          <w:szCs w:val="24"/>
        </w:rPr>
        <w:t xml:space="preserve">October </w:t>
      </w:r>
      <w:r w:rsidR="001F2ADE" w:rsidRPr="00E7043D">
        <w:rPr>
          <w:rFonts w:cstheme="minorHAnsi"/>
          <w:sz w:val="24"/>
          <w:szCs w:val="24"/>
        </w:rPr>
        <w:t>28</w:t>
      </w:r>
      <w:r w:rsidR="005A565A" w:rsidRPr="00E7043D">
        <w:rPr>
          <w:rFonts w:cstheme="minorHAnsi"/>
          <w:sz w:val="24"/>
          <w:szCs w:val="24"/>
        </w:rPr>
        <w:t>th</w:t>
      </w:r>
      <w:r w:rsidRPr="00E7043D">
        <w:rPr>
          <w:rFonts w:cstheme="minorHAnsi"/>
          <w:sz w:val="24"/>
          <w:szCs w:val="24"/>
        </w:rPr>
        <w:t xml:space="preserve"> and the next meeting would be on </w:t>
      </w:r>
      <w:r w:rsidR="001F2ADE" w:rsidRPr="00E7043D">
        <w:rPr>
          <w:rFonts w:cstheme="minorHAnsi"/>
          <w:sz w:val="24"/>
          <w:szCs w:val="24"/>
        </w:rPr>
        <w:t>December 16th</w:t>
      </w:r>
      <w:r w:rsidRPr="00E7043D">
        <w:rPr>
          <w:rFonts w:cstheme="minorHAnsi"/>
          <w:sz w:val="24"/>
          <w:szCs w:val="24"/>
        </w:rPr>
        <w:t xml:space="preserve">. The committee reviewed 1 </w:t>
      </w:r>
      <w:r w:rsidR="005A565A" w:rsidRPr="00E7043D">
        <w:rPr>
          <w:rFonts w:cstheme="minorHAnsi"/>
          <w:sz w:val="24"/>
          <w:szCs w:val="24"/>
        </w:rPr>
        <w:t xml:space="preserve">program </w:t>
      </w:r>
      <w:r w:rsidRPr="00E7043D">
        <w:rPr>
          <w:rFonts w:cstheme="minorHAnsi"/>
          <w:sz w:val="24"/>
          <w:szCs w:val="24"/>
        </w:rPr>
        <w:t xml:space="preserve">change </w:t>
      </w:r>
      <w:r w:rsidR="0044563E" w:rsidRPr="00E7043D">
        <w:rPr>
          <w:rFonts w:cstheme="minorHAnsi"/>
          <w:sz w:val="24"/>
          <w:szCs w:val="24"/>
        </w:rPr>
        <w:t>(</w:t>
      </w:r>
      <w:r w:rsidR="005A565A" w:rsidRPr="00E7043D">
        <w:rPr>
          <w:rFonts w:cstheme="minorHAnsi"/>
          <w:sz w:val="24"/>
          <w:szCs w:val="24"/>
        </w:rPr>
        <w:t>P</w:t>
      </w:r>
      <w:r w:rsidR="0044563E" w:rsidRPr="00E7043D">
        <w:rPr>
          <w:rFonts w:cstheme="minorHAnsi"/>
          <w:sz w:val="24"/>
          <w:szCs w:val="24"/>
        </w:rPr>
        <w:t xml:space="preserve">C) </w:t>
      </w:r>
      <w:r w:rsidRPr="00E7043D">
        <w:rPr>
          <w:rFonts w:cstheme="minorHAnsi"/>
          <w:sz w:val="24"/>
          <w:szCs w:val="24"/>
        </w:rPr>
        <w:t xml:space="preserve">form, </w:t>
      </w:r>
      <w:r w:rsidR="005A565A" w:rsidRPr="00E7043D">
        <w:rPr>
          <w:rFonts w:cstheme="minorHAnsi"/>
          <w:sz w:val="24"/>
          <w:szCs w:val="24"/>
        </w:rPr>
        <w:t>4</w:t>
      </w:r>
      <w:r w:rsidRPr="00E7043D">
        <w:rPr>
          <w:rFonts w:cstheme="minorHAnsi"/>
          <w:sz w:val="24"/>
          <w:szCs w:val="24"/>
        </w:rPr>
        <w:t xml:space="preserve"> course change </w:t>
      </w:r>
      <w:r w:rsidR="0044563E" w:rsidRPr="00E7043D">
        <w:rPr>
          <w:rFonts w:cstheme="minorHAnsi"/>
          <w:sz w:val="24"/>
          <w:szCs w:val="24"/>
        </w:rPr>
        <w:t xml:space="preserve">(CC) </w:t>
      </w:r>
      <w:r w:rsidRPr="00E7043D">
        <w:rPr>
          <w:rFonts w:cstheme="minorHAnsi"/>
          <w:sz w:val="24"/>
          <w:szCs w:val="24"/>
        </w:rPr>
        <w:t>forms</w:t>
      </w:r>
      <w:r w:rsidR="009E3128" w:rsidRPr="00E7043D">
        <w:rPr>
          <w:rFonts w:cstheme="minorHAnsi"/>
          <w:sz w:val="24"/>
          <w:szCs w:val="24"/>
        </w:rPr>
        <w:t>,</w:t>
      </w:r>
      <w:r w:rsidRPr="00E7043D">
        <w:rPr>
          <w:rFonts w:cstheme="minorHAnsi"/>
          <w:sz w:val="24"/>
          <w:szCs w:val="24"/>
        </w:rPr>
        <w:t xml:space="preserve"> and </w:t>
      </w:r>
      <w:r w:rsidR="001F2ADE" w:rsidRPr="00E7043D">
        <w:rPr>
          <w:rFonts w:cstheme="minorHAnsi"/>
          <w:sz w:val="24"/>
          <w:szCs w:val="24"/>
        </w:rPr>
        <w:t>4</w:t>
      </w:r>
      <w:r w:rsidRPr="00E7043D">
        <w:rPr>
          <w:rFonts w:cstheme="minorHAnsi"/>
          <w:sz w:val="24"/>
          <w:szCs w:val="24"/>
        </w:rPr>
        <w:t xml:space="preserve"> experimental course requests. </w:t>
      </w:r>
      <w:r w:rsidR="0044563E" w:rsidRPr="00E7043D">
        <w:rPr>
          <w:rFonts w:cstheme="minorHAnsi"/>
          <w:sz w:val="24"/>
          <w:szCs w:val="24"/>
        </w:rPr>
        <w:t>The CCC moves for</w:t>
      </w:r>
      <w:r w:rsidR="005A565A" w:rsidRPr="00E7043D">
        <w:rPr>
          <w:rFonts w:cstheme="minorHAnsi"/>
          <w:sz w:val="24"/>
          <w:szCs w:val="24"/>
        </w:rPr>
        <w:t xml:space="preserve"> faculty senate to approve the P</w:t>
      </w:r>
      <w:r w:rsidR="0044563E" w:rsidRPr="00E7043D">
        <w:rPr>
          <w:rFonts w:cstheme="minorHAnsi"/>
          <w:sz w:val="24"/>
          <w:szCs w:val="24"/>
        </w:rPr>
        <w:t xml:space="preserve">C and CC form actions. </w:t>
      </w:r>
    </w:p>
    <w:p w14:paraId="13000721" w14:textId="77777777" w:rsidR="0044563E" w:rsidRPr="00E7043D" w:rsidRDefault="0044563E" w:rsidP="004E4E1D">
      <w:pPr>
        <w:pStyle w:val="NoSpacing"/>
        <w:ind w:left="720"/>
        <w:rPr>
          <w:rFonts w:cstheme="minorHAnsi"/>
          <w:sz w:val="24"/>
          <w:szCs w:val="24"/>
        </w:rPr>
      </w:pPr>
    </w:p>
    <w:p w14:paraId="671A9D0C" w14:textId="47C534C4" w:rsidR="005A565A" w:rsidRPr="00E7043D" w:rsidRDefault="0044563E" w:rsidP="004E4E1D">
      <w:pPr>
        <w:pStyle w:val="NoSpacing"/>
        <w:ind w:left="720"/>
        <w:rPr>
          <w:rFonts w:cstheme="minorHAnsi"/>
          <w:i/>
          <w:sz w:val="24"/>
          <w:szCs w:val="24"/>
        </w:rPr>
      </w:pPr>
      <w:r w:rsidRPr="00E7043D">
        <w:rPr>
          <w:rFonts w:cstheme="minorHAnsi"/>
          <w:i/>
          <w:sz w:val="24"/>
          <w:szCs w:val="24"/>
        </w:rPr>
        <w:t xml:space="preserve">Motion passed. </w:t>
      </w:r>
    </w:p>
    <w:p w14:paraId="38219BD5" w14:textId="77777777" w:rsidR="00D9578B" w:rsidRPr="00E7043D" w:rsidRDefault="00D9578B" w:rsidP="00693C8F">
      <w:pPr>
        <w:pStyle w:val="NoSpacing"/>
        <w:rPr>
          <w:rFonts w:cstheme="minorHAnsi"/>
          <w:sz w:val="24"/>
          <w:szCs w:val="24"/>
        </w:rPr>
      </w:pPr>
      <w:r w:rsidRPr="00E7043D">
        <w:rPr>
          <w:rFonts w:cstheme="minorHAnsi"/>
          <w:sz w:val="24"/>
          <w:szCs w:val="24"/>
        </w:rPr>
        <w:tab/>
      </w:r>
    </w:p>
    <w:p w14:paraId="7BBBB92A" w14:textId="4C778126" w:rsidR="006542D3" w:rsidRPr="00E7043D" w:rsidRDefault="000D3502" w:rsidP="005C341F">
      <w:pPr>
        <w:pStyle w:val="NoSpacing"/>
        <w:numPr>
          <w:ilvl w:val="0"/>
          <w:numId w:val="31"/>
        </w:numPr>
        <w:rPr>
          <w:rFonts w:cstheme="minorHAnsi"/>
          <w:b/>
          <w:sz w:val="24"/>
          <w:szCs w:val="24"/>
        </w:rPr>
      </w:pPr>
      <w:r w:rsidRPr="00E7043D">
        <w:rPr>
          <w:rFonts w:cstheme="minorHAnsi"/>
          <w:b/>
          <w:sz w:val="24"/>
          <w:szCs w:val="24"/>
        </w:rPr>
        <w:t xml:space="preserve">Public </w:t>
      </w:r>
      <w:r w:rsidR="00800397" w:rsidRPr="00E7043D">
        <w:rPr>
          <w:rFonts w:cstheme="minorHAnsi"/>
          <w:b/>
          <w:sz w:val="24"/>
          <w:szCs w:val="24"/>
        </w:rPr>
        <w:t>Occasions</w:t>
      </w:r>
    </w:p>
    <w:p w14:paraId="11D790A7" w14:textId="111B5C71" w:rsidR="006542D3" w:rsidRPr="00E7043D" w:rsidRDefault="00772EB9" w:rsidP="006542D3">
      <w:pPr>
        <w:pStyle w:val="NoSpacing"/>
        <w:rPr>
          <w:rFonts w:cstheme="minorHAnsi"/>
          <w:b/>
          <w:sz w:val="24"/>
          <w:szCs w:val="24"/>
        </w:rPr>
      </w:pPr>
      <w:r w:rsidRPr="00E7043D">
        <w:rPr>
          <w:rFonts w:cstheme="minorHAnsi"/>
          <w:b/>
          <w:sz w:val="24"/>
          <w:szCs w:val="24"/>
        </w:rPr>
        <w:t xml:space="preserve"> </w:t>
      </w:r>
    </w:p>
    <w:p w14:paraId="4FB186FA" w14:textId="77777777" w:rsidR="0023087B" w:rsidRPr="0023087B" w:rsidRDefault="0023087B" w:rsidP="0023087B">
      <w:pPr>
        <w:pStyle w:val="NoSpacing"/>
        <w:ind w:left="720"/>
        <w:rPr>
          <w:sz w:val="24"/>
          <w:szCs w:val="24"/>
        </w:rPr>
      </w:pPr>
      <w:r w:rsidRPr="0023087B">
        <w:rPr>
          <w:sz w:val="24"/>
          <w:szCs w:val="24"/>
        </w:rPr>
        <w:t xml:space="preserve">Sahra Sedigh Sarvestani presented and stated the Public Occasions Committee moves that the following be adopted as Public Occasions dates for the 2020-2021 academic year. She mentioned that the addition was proposed by the Office of Admissions and shared their responses to the committee’s questions about the need for this additional Open House date and safety precautions that would be taken in light of the pandemic. </w:t>
      </w:r>
    </w:p>
    <w:p w14:paraId="689400E8" w14:textId="77777777" w:rsidR="0023087B" w:rsidRPr="0023087B" w:rsidRDefault="0023087B" w:rsidP="0023087B">
      <w:pPr>
        <w:pStyle w:val="NoSpacing"/>
        <w:ind w:left="720"/>
        <w:rPr>
          <w:b/>
          <w:bCs/>
          <w:sz w:val="24"/>
          <w:szCs w:val="24"/>
          <w:highlight w:val="yellow"/>
        </w:rPr>
      </w:pPr>
    </w:p>
    <w:p w14:paraId="10F3A731" w14:textId="05CC3383" w:rsidR="0023087B" w:rsidRDefault="0023087B" w:rsidP="0023087B">
      <w:pPr>
        <w:pStyle w:val="NoSpacing"/>
        <w:ind w:left="720"/>
        <w:rPr>
          <w:b/>
          <w:bCs/>
          <w:sz w:val="24"/>
          <w:szCs w:val="24"/>
          <w:highlight w:val="yellow"/>
        </w:rPr>
      </w:pPr>
      <w:r>
        <w:rPr>
          <w:noProof/>
        </w:rPr>
        <w:drawing>
          <wp:inline distT="0" distB="0" distL="0" distR="0" wp14:anchorId="1F68212F" wp14:editId="76646D90">
            <wp:extent cx="3895725" cy="1390650"/>
            <wp:effectExtent l="0" t="0" r="9525" b="0"/>
            <wp:docPr id="4" name="Picture 4" descr="cid:image001.jpg@01D6CA57.C586F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CA57.C586F5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95725" cy="1390650"/>
                    </a:xfrm>
                    <a:prstGeom prst="rect">
                      <a:avLst/>
                    </a:prstGeom>
                    <a:noFill/>
                    <a:ln>
                      <a:noFill/>
                    </a:ln>
                  </pic:spPr>
                </pic:pic>
              </a:graphicData>
            </a:graphic>
          </wp:inline>
        </w:drawing>
      </w:r>
    </w:p>
    <w:p w14:paraId="6E61AD48" w14:textId="77777777" w:rsidR="0023087B" w:rsidRDefault="0023087B" w:rsidP="0023087B">
      <w:pPr>
        <w:pStyle w:val="NoSpacing"/>
        <w:ind w:left="720"/>
        <w:rPr>
          <w:b/>
          <w:bCs/>
          <w:sz w:val="24"/>
          <w:szCs w:val="24"/>
          <w:highlight w:val="yellow"/>
        </w:rPr>
      </w:pPr>
    </w:p>
    <w:p w14:paraId="3441A2FC" w14:textId="77777777" w:rsidR="0023087B" w:rsidRDefault="0023087B" w:rsidP="0023087B">
      <w:pPr>
        <w:pStyle w:val="NoSpacing"/>
        <w:ind w:left="720"/>
        <w:rPr>
          <w:i/>
          <w:iCs/>
          <w:sz w:val="24"/>
          <w:szCs w:val="24"/>
        </w:rPr>
      </w:pPr>
      <w:r>
        <w:rPr>
          <w:i/>
          <w:iCs/>
          <w:sz w:val="24"/>
          <w:szCs w:val="24"/>
        </w:rPr>
        <w:t xml:space="preserve">Motion passed. </w:t>
      </w:r>
    </w:p>
    <w:p w14:paraId="551672E4" w14:textId="77777777" w:rsidR="0023087B" w:rsidRDefault="0023087B" w:rsidP="0023087B">
      <w:pPr>
        <w:pStyle w:val="NoSpacing"/>
        <w:ind w:left="720"/>
        <w:rPr>
          <w:b/>
          <w:bCs/>
          <w:sz w:val="24"/>
          <w:szCs w:val="24"/>
          <w:highlight w:val="yellow"/>
        </w:rPr>
      </w:pPr>
    </w:p>
    <w:p w14:paraId="59426A65" w14:textId="77777777" w:rsidR="0023087B" w:rsidRPr="0023087B" w:rsidRDefault="0023087B" w:rsidP="0023087B">
      <w:pPr>
        <w:pStyle w:val="NoSpacing"/>
        <w:ind w:left="720"/>
        <w:rPr>
          <w:sz w:val="24"/>
          <w:szCs w:val="24"/>
        </w:rPr>
      </w:pPr>
      <w:r w:rsidRPr="0023087B">
        <w:rPr>
          <w:sz w:val="24"/>
          <w:szCs w:val="24"/>
        </w:rPr>
        <w:t>The Public Occasions Committee moves that the observed date of the Independence Day holiday be changed to Monday, July 5 on the academic calendar for 2020-2021. The revision is for compliance with UM rules about observance of the holiday.</w:t>
      </w:r>
    </w:p>
    <w:p w14:paraId="63F88F2A" w14:textId="77777777" w:rsidR="0023087B" w:rsidRDefault="0023087B" w:rsidP="0023087B">
      <w:pPr>
        <w:pStyle w:val="NoSpacing"/>
        <w:ind w:left="720"/>
        <w:rPr>
          <w:sz w:val="24"/>
          <w:szCs w:val="24"/>
        </w:rPr>
      </w:pPr>
    </w:p>
    <w:p w14:paraId="51991C5E" w14:textId="1E7A5E04" w:rsidR="0023087B" w:rsidRDefault="0023087B" w:rsidP="0023087B">
      <w:pPr>
        <w:pStyle w:val="NoSpacing"/>
        <w:ind w:left="720"/>
        <w:rPr>
          <w:sz w:val="24"/>
          <w:szCs w:val="24"/>
        </w:rPr>
      </w:pPr>
      <w:r>
        <w:rPr>
          <w:noProof/>
        </w:rPr>
        <w:lastRenderedPageBreak/>
        <w:drawing>
          <wp:inline distT="0" distB="0" distL="0" distR="0" wp14:anchorId="78CDDCAA" wp14:editId="54D585C9">
            <wp:extent cx="4838700" cy="1905000"/>
            <wp:effectExtent l="0" t="0" r="0" b="0"/>
            <wp:docPr id="3" name="Picture 3" descr="cid:image002.jpg@01D6CA57.C586F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CA57.C586F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38700" cy="1905000"/>
                    </a:xfrm>
                    <a:prstGeom prst="rect">
                      <a:avLst/>
                    </a:prstGeom>
                    <a:noFill/>
                    <a:ln>
                      <a:noFill/>
                    </a:ln>
                  </pic:spPr>
                </pic:pic>
              </a:graphicData>
            </a:graphic>
          </wp:inline>
        </w:drawing>
      </w:r>
    </w:p>
    <w:p w14:paraId="79E22161" w14:textId="77777777" w:rsidR="0023087B" w:rsidRDefault="0023087B" w:rsidP="0023087B">
      <w:pPr>
        <w:pStyle w:val="NoSpacing"/>
        <w:ind w:left="720"/>
        <w:rPr>
          <w:sz w:val="24"/>
          <w:szCs w:val="24"/>
        </w:rPr>
      </w:pPr>
    </w:p>
    <w:p w14:paraId="73278145" w14:textId="77777777" w:rsidR="0023087B" w:rsidRDefault="0023087B" w:rsidP="0023087B">
      <w:pPr>
        <w:pStyle w:val="NoSpacing"/>
        <w:ind w:left="720"/>
        <w:rPr>
          <w:i/>
          <w:iCs/>
          <w:sz w:val="24"/>
          <w:szCs w:val="24"/>
        </w:rPr>
      </w:pPr>
      <w:r>
        <w:rPr>
          <w:i/>
          <w:iCs/>
          <w:sz w:val="24"/>
          <w:szCs w:val="24"/>
        </w:rPr>
        <w:t xml:space="preserve">Motion passed. </w:t>
      </w:r>
    </w:p>
    <w:p w14:paraId="7C641ED2" w14:textId="18D86EA7" w:rsidR="00D9578B" w:rsidRPr="00E7043D" w:rsidRDefault="00D9578B" w:rsidP="006542D3">
      <w:pPr>
        <w:pStyle w:val="NoSpacing"/>
        <w:ind w:left="720"/>
        <w:rPr>
          <w:rFonts w:cstheme="minorHAnsi"/>
          <w:sz w:val="24"/>
          <w:szCs w:val="24"/>
          <w:highlight w:val="yellow"/>
        </w:rPr>
      </w:pPr>
    </w:p>
    <w:p w14:paraId="2DEA83D4" w14:textId="5B39DCBA" w:rsidR="005C341F" w:rsidRPr="00E7043D" w:rsidRDefault="005C341F" w:rsidP="005C341F">
      <w:pPr>
        <w:pStyle w:val="NoSpacing"/>
        <w:numPr>
          <w:ilvl w:val="0"/>
          <w:numId w:val="31"/>
        </w:numPr>
        <w:rPr>
          <w:rFonts w:cstheme="minorHAnsi"/>
          <w:b/>
          <w:sz w:val="24"/>
          <w:szCs w:val="24"/>
        </w:rPr>
      </w:pPr>
      <w:r w:rsidRPr="00E7043D">
        <w:rPr>
          <w:rFonts w:cstheme="minorHAnsi"/>
          <w:b/>
          <w:sz w:val="24"/>
          <w:szCs w:val="24"/>
        </w:rPr>
        <w:t>Academic Freedom and Standards</w:t>
      </w:r>
    </w:p>
    <w:p w14:paraId="55D5BFB5" w14:textId="1E9420F1" w:rsidR="005C341F" w:rsidRPr="00E7043D" w:rsidRDefault="005C341F" w:rsidP="005C341F">
      <w:pPr>
        <w:pStyle w:val="NoSpacing"/>
        <w:ind w:left="1440"/>
        <w:rPr>
          <w:rFonts w:cstheme="minorHAnsi"/>
          <w:b/>
          <w:sz w:val="24"/>
          <w:szCs w:val="24"/>
        </w:rPr>
      </w:pPr>
    </w:p>
    <w:p w14:paraId="0E51C6D9" w14:textId="4C86696A" w:rsidR="001727D9" w:rsidRPr="00E7043D" w:rsidRDefault="006A16E5" w:rsidP="00200BEB">
      <w:pPr>
        <w:pStyle w:val="NoSpacing"/>
        <w:ind w:left="720"/>
        <w:rPr>
          <w:rFonts w:cstheme="minorHAnsi"/>
          <w:sz w:val="24"/>
          <w:szCs w:val="24"/>
        </w:rPr>
      </w:pPr>
      <w:r w:rsidRPr="00E7043D">
        <w:rPr>
          <w:rFonts w:cstheme="minorHAnsi"/>
          <w:sz w:val="24"/>
          <w:szCs w:val="24"/>
        </w:rPr>
        <w:t>Kurt Kosbar presented on the maximum academic load</w:t>
      </w:r>
      <w:r w:rsidR="00BA619F" w:rsidRPr="00E7043D">
        <w:rPr>
          <w:rFonts w:cstheme="minorHAnsi"/>
          <w:sz w:val="24"/>
          <w:szCs w:val="24"/>
        </w:rPr>
        <w:t xml:space="preserve"> at the October 22, 2020 meeting and asked for feedback</w:t>
      </w:r>
      <w:r w:rsidRPr="00E7043D">
        <w:rPr>
          <w:rFonts w:cstheme="minorHAnsi"/>
          <w:sz w:val="24"/>
          <w:szCs w:val="24"/>
        </w:rPr>
        <w:t>.</w:t>
      </w:r>
      <w:r w:rsidR="00BA619F" w:rsidRPr="00E7043D">
        <w:rPr>
          <w:rFonts w:cstheme="minorHAnsi"/>
          <w:sz w:val="24"/>
          <w:szCs w:val="24"/>
        </w:rPr>
        <w:t xml:space="preserve"> </w:t>
      </w:r>
      <w:r w:rsidRPr="00E7043D">
        <w:rPr>
          <w:rFonts w:cstheme="minorHAnsi"/>
          <w:sz w:val="24"/>
          <w:szCs w:val="24"/>
        </w:rPr>
        <w:t xml:space="preserve"> </w:t>
      </w:r>
      <w:r w:rsidR="00AB2066" w:rsidRPr="00E7043D">
        <w:rPr>
          <w:rFonts w:cstheme="minorHAnsi"/>
          <w:sz w:val="24"/>
          <w:szCs w:val="24"/>
        </w:rPr>
        <w:t xml:space="preserve">At this meeting the following motions were presented; </w:t>
      </w:r>
    </w:p>
    <w:p w14:paraId="082B963E" w14:textId="0B2F7D5A" w:rsidR="00200BEB" w:rsidRPr="00E7043D" w:rsidRDefault="00200BEB" w:rsidP="00200BEB">
      <w:pPr>
        <w:pStyle w:val="NoSpacing"/>
        <w:ind w:left="720"/>
        <w:rPr>
          <w:rFonts w:cstheme="minorHAnsi"/>
          <w:sz w:val="24"/>
          <w:szCs w:val="24"/>
        </w:rPr>
      </w:pPr>
    </w:p>
    <w:p w14:paraId="461071C6" w14:textId="2AC9BFA5" w:rsidR="00DA6740" w:rsidRPr="00E7043D" w:rsidRDefault="00DA6740" w:rsidP="00200BEB">
      <w:pPr>
        <w:pStyle w:val="NoSpacing"/>
        <w:ind w:left="720"/>
        <w:rPr>
          <w:rFonts w:cstheme="minorHAnsi"/>
          <w:sz w:val="24"/>
          <w:szCs w:val="24"/>
        </w:rPr>
      </w:pPr>
      <w:r w:rsidRPr="00E7043D">
        <w:rPr>
          <w:rFonts w:cstheme="minorHAnsi"/>
          <w:sz w:val="24"/>
          <w:szCs w:val="24"/>
        </w:rPr>
        <w:t>Motion 1</w:t>
      </w:r>
    </w:p>
    <w:p w14:paraId="407C4C8C" w14:textId="77777777" w:rsidR="00DA6740" w:rsidRPr="00E7043D" w:rsidRDefault="00DA6740" w:rsidP="00200BEB">
      <w:pPr>
        <w:pStyle w:val="NoSpacing"/>
        <w:ind w:left="720"/>
        <w:rPr>
          <w:rFonts w:cstheme="minorHAnsi"/>
          <w:sz w:val="24"/>
          <w:szCs w:val="24"/>
        </w:rPr>
      </w:pPr>
    </w:p>
    <w:p w14:paraId="7E608CC1" w14:textId="7FE99EC1" w:rsidR="00A84FBE" w:rsidRPr="00E7043D" w:rsidRDefault="00A84FBE" w:rsidP="00200BEB">
      <w:pPr>
        <w:pStyle w:val="NoSpacing"/>
        <w:ind w:left="720"/>
        <w:rPr>
          <w:rFonts w:cstheme="minorHAnsi"/>
          <w:sz w:val="24"/>
          <w:szCs w:val="24"/>
        </w:rPr>
      </w:pPr>
      <w:r w:rsidRPr="00E7043D">
        <w:rPr>
          <w:rFonts w:cstheme="minorHAnsi"/>
          <w:sz w:val="24"/>
          <w:szCs w:val="24"/>
        </w:rPr>
        <w:t>Maximum Academic Load</w:t>
      </w:r>
    </w:p>
    <w:p w14:paraId="1030439D" w14:textId="269E8812" w:rsidR="00A84FBE" w:rsidRPr="00E7043D" w:rsidRDefault="00A84FBE" w:rsidP="00200BEB">
      <w:pPr>
        <w:pStyle w:val="NoSpacing"/>
        <w:ind w:left="720"/>
        <w:rPr>
          <w:rFonts w:cstheme="minorHAnsi"/>
          <w:sz w:val="24"/>
          <w:szCs w:val="24"/>
        </w:rPr>
      </w:pPr>
    </w:p>
    <w:p w14:paraId="74E6A177" w14:textId="77777777" w:rsidR="00A84FBE" w:rsidRPr="00E7043D" w:rsidRDefault="00A84FBE" w:rsidP="00A84FBE">
      <w:pPr>
        <w:pStyle w:val="NoSpacing"/>
        <w:ind w:left="720"/>
        <w:rPr>
          <w:rFonts w:cstheme="minorHAnsi"/>
          <w:sz w:val="24"/>
          <w:szCs w:val="24"/>
        </w:rPr>
      </w:pPr>
      <w:r w:rsidRPr="00E7043D">
        <w:rPr>
          <w:rFonts w:cstheme="minorHAnsi"/>
          <w:sz w:val="24"/>
          <w:szCs w:val="24"/>
        </w:rPr>
        <w:t>Whereas,</w:t>
      </w:r>
    </w:p>
    <w:p w14:paraId="4ECD3E20" w14:textId="77777777" w:rsidR="00A84FBE" w:rsidRPr="00E7043D" w:rsidRDefault="00A84FBE" w:rsidP="00A84FBE">
      <w:pPr>
        <w:pStyle w:val="NoSpacing"/>
        <w:ind w:left="720"/>
        <w:rPr>
          <w:rFonts w:cstheme="minorHAnsi"/>
          <w:sz w:val="24"/>
          <w:szCs w:val="24"/>
        </w:rPr>
      </w:pPr>
      <w:r w:rsidRPr="00E7043D">
        <w:rPr>
          <w:rFonts w:cstheme="minorHAnsi"/>
          <w:sz w:val="24"/>
          <w:szCs w:val="24"/>
        </w:rPr>
        <w:t>Students need to allocate sufficient time to prepare, attend, and study for their classes</w:t>
      </w:r>
    </w:p>
    <w:p w14:paraId="32D5410B" w14:textId="77777777" w:rsidR="00A84FBE" w:rsidRPr="00E7043D" w:rsidRDefault="00A84FBE" w:rsidP="00A84FBE">
      <w:pPr>
        <w:pStyle w:val="NoSpacing"/>
        <w:ind w:left="720"/>
        <w:rPr>
          <w:rFonts w:cstheme="minorHAnsi"/>
          <w:sz w:val="24"/>
          <w:szCs w:val="24"/>
        </w:rPr>
      </w:pPr>
      <w:r w:rsidRPr="00E7043D">
        <w:rPr>
          <w:rFonts w:cstheme="minorHAnsi"/>
          <w:sz w:val="24"/>
          <w:szCs w:val="24"/>
        </w:rPr>
        <w:t> </w:t>
      </w:r>
    </w:p>
    <w:p w14:paraId="3A2D20A8" w14:textId="77777777" w:rsidR="00A84FBE" w:rsidRPr="00E7043D" w:rsidRDefault="00A84FBE" w:rsidP="00A84FBE">
      <w:pPr>
        <w:pStyle w:val="NoSpacing"/>
        <w:ind w:left="720"/>
        <w:rPr>
          <w:rFonts w:cstheme="minorHAnsi"/>
          <w:sz w:val="24"/>
          <w:szCs w:val="24"/>
        </w:rPr>
      </w:pPr>
      <w:r w:rsidRPr="00E7043D">
        <w:rPr>
          <w:rFonts w:cstheme="minorHAnsi"/>
          <w:sz w:val="24"/>
          <w:szCs w:val="24"/>
        </w:rPr>
        <w:t xml:space="preserve">Whereas, </w:t>
      </w:r>
    </w:p>
    <w:p w14:paraId="704AA8D1" w14:textId="77777777" w:rsidR="00A84FBE" w:rsidRPr="00E7043D" w:rsidRDefault="00A84FBE" w:rsidP="00A84FBE">
      <w:pPr>
        <w:pStyle w:val="NoSpacing"/>
        <w:ind w:left="720"/>
        <w:rPr>
          <w:rFonts w:cstheme="minorHAnsi"/>
          <w:sz w:val="24"/>
          <w:szCs w:val="24"/>
        </w:rPr>
      </w:pPr>
      <w:r w:rsidRPr="00E7043D">
        <w:rPr>
          <w:rFonts w:cstheme="minorHAnsi"/>
          <w:sz w:val="24"/>
          <w:szCs w:val="24"/>
        </w:rPr>
        <w:t>Instructors may feel pressure to lower the quality and scope of courses when their students have insufficient time to devote to their class</w:t>
      </w:r>
    </w:p>
    <w:p w14:paraId="7B3B4751" w14:textId="77777777" w:rsidR="00A84FBE" w:rsidRPr="00E7043D" w:rsidRDefault="00A84FBE" w:rsidP="00A84FBE">
      <w:pPr>
        <w:pStyle w:val="NoSpacing"/>
        <w:ind w:left="720"/>
        <w:rPr>
          <w:rFonts w:cstheme="minorHAnsi"/>
          <w:sz w:val="24"/>
          <w:szCs w:val="24"/>
        </w:rPr>
      </w:pPr>
      <w:r w:rsidRPr="00E7043D">
        <w:rPr>
          <w:rFonts w:cstheme="minorHAnsi"/>
          <w:sz w:val="24"/>
          <w:szCs w:val="24"/>
        </w:rPr>
        <w:t> </w:t>
      </w:r>
    </w:p>
    <w:p w14:paraId="2C2BF61F" w14:textId="77777777" w:rsidR="00A84FBE" w:rsidRPr="00E7043D" w:rsidRDefault="00A84FBE" w:rsidP="00A84FBE">
      <w:pPr>
        <w:pStyle w:val="NoSpacing"/>
        <w:ind w:left="720"/>
        <w:rPr>
          <w:rFonts w:cstheme="minorHAnsi"/>
          <w:sz w:val="24"/>
          <w:szCs w:val="24"/>
        </w:rPr>
      </w:pPr>
      <w:r w:rsidRPr="00E7043D">
        <w:rPr>
          <w:rFonts w:cstheme="minorHAnsi"/>
          <w:sz w:val="24"/>
          <w:szCs w:val="24"/>
        </w:rPr>
        <w:t>Whereas,</w:t>
      </w:r>
    </w:p>
    <w:p w14:paraId="2D8DDB4E" w14:textId="77777777" w:rsidR="00A84FBE" w:rsidRPr="00E7043D" w:rsidRDefault="00A84FBE" w:rsidP="00A84FBE">
      <w:pPr>
        <w:pStyle w:val="NoSpacing"/>
        <w:ind w:left="720"/>
        <w:rPr>
          <w:rFonts w:cstheme="minorHAnsi"/>
          <w:sz w:val="24"/>
          <w:szCs w:val="24"/>
        </w:rPr>
      </w:pPr>
      <w:r w:rsidRPr="00E7043D">
        <w:rPr>
          <w:rFonts w:cstheme="minorHAnsi"/>
          <w:sz w:val="24"/>
          <w:szCs w:val="24"/>
        </w:rPr>
        <w:t xml:space="preserve">Students need time for non-academic pursuits and </w:t>
      </w:r>
      <w:r w:rsidRPr="00E7043D">
        <w:rPr>
          <w:rFonts w:cstheme="minorHAnsi"/>
          <w:sz w:val="24"/>
          <w:szCs w:val="24"/>
        </w:rPr>
        <w:tab/>
        <w:t>obligations</w:t>
      </w:r>
    </w:p>
    <w:p w14:paraId="2AD6F08F" w14:textId="68AD8EF6" w:rsidR="00A84FBE" w:rsidRPr="00E7043D" w:rsidRDefault="00A84FBE" w:rsidP="00200BEB">
      <w:pPr>
        <w:pStyle w:val="NoSpacing"/>
        <w:ind w:left="720"/>
        <w:rPr>
          <w:rFonts w:cstheme="minorHAnsi"/>
          <w:sz w:val="24"/>
          <w:szCs w:val="24"/>
        </w:rPr>
      </w:pPr>
    </w:p>
    <w:p w14:paraId="24A39F75" w14:textId="77777777" w:rsidR="00A84FBE" w:rsidRPr="00E7043D" w:rsidRDefault="00A84FBE" w:rsidP="00A84FBE">
      <w:pPr>
        <w:pStyle w:val="NoSpacing"/>
        <w:ind w:left="720"/>
        <w:rPr>
          <w:rFonts w:cstheme="minorHAnsi"/>
          <w:sz w:val="24"/>
          <w:szCs w:val="24"/>
        </w:rPr>
      </w:pPr>
      <w:r w:rsidRPr="00E7043D">
        <w:rPr>
          <w:rFonts w:cstheme="minorHAnsi"/>
          <w:sz w:val="24"/>
          <w:szCs w:val="24"/>
        </w:rPr>
        <w:t xml:space="preserve">Whereas, </w:t>
      </w:r>
    </w:p>
    <w:p w14:paraId="342914C9" w14:textId="04A2729B" w:rsidR="00A84FBE" w:rsidRPr="00E7043D" w:rsidRDefault="00A84FBE" w:rsidP="00A84FBE">
      <w:pPr>
        <w:pStyle w:val="NoSpacing"/>
        <w:ind w:left="720"/>
        <w:rPr>
          <w:rFonts w:cstheme="minorHAnsi"/>
          <w:sz w:val="24"/>
          <w:szCs w:val="24"/>
        </w:rPr>
      </w:pPr>
      <w:r w:rsidRPr="00E7043D">
        <w:rPr>
          <w:rFonts w:cstheme="minorHAnsi"/>
          <w:sz w:val="24"/>
          <w:szCs w:val="24"/>
        </w:rPr>
        <w:t>Current regulations arguably limit student academic load for 16-week sessions, but are silent on the limits for shorter sessions and overlapping sessions</w:t>
      </w:r>
      <w:r w:rsidR="00DA6740" w:rsidRPr="00E7043D">
        <w:rPr>
          <w:rFonts w:cstheme="minorHAnsi"/>
          <w:sz w:val="24"/>
          <w:szCs w:val="24"/>
        </w:rPr>
        <w:br/>
      </w:r>
    </w:p>
    <w:p w14:paraId="270F2F39" w14:textId="77777777" w:rsidR="00A84FBE" w:rsidRPr="00E7043D" w:rsidRDefault="00A84FBE" w:rsidP="00A84FBE">
      <w:pPr>
        <w:pStyle w:val="NoSpacing"/>
        <w:ind w:left="720"/>
        <w:rPr>
          <w:rFonts w:cstheme="minorHAnsi"/>
          <w:sz w:val="24"/>
          <w:szCs w:val="24"/>
        </w:rPr>
      </w:pPr>
      <w:r w:rsidRPr="00E7043D">
        <w:rPr>
          <w:rFonts w:cstheme="minorHAnsi"/>
          <w:sz w:val="24"/>
          <w:szCs w:val="24"/>
        </w:rPr>
        <w:t>Resolved,</w:t>
      </w:r>
    </w:p>
    <w:p w14:paraId="0C936D22" w14:textId="77777777" w:rsidR="00A84FBE" w:rsidRPr="00E7043D" w:rsidRDefault="00A84FBE" w:rsidP="00A84FBE">
      <w:pPr>
        <w:pStyle w:val="NoSpacing"/>
        <w:ind w:left="720"/>
        <w:rPr>
          <w:rFonts w:cstheme="minorHAnsi"/>
          <w:sz w:val="24"/>
          <w:szCs w:val="24"/>
        </w:rPr>
      </w:pPr>
      <w:r w:rsidRPr="00E7043D">
        <w:rPr>
          <w:rFonts w:cstheme="minorHAnsi"/>
          <w:sz w:val="24"/>
          <w:szCs w:val="24"/>
        </w:rPr>
        <w:t xml:space="preserve">That the S&amp;T Faculty Senate approves the following changes to the S&amp;T Student Academic Regulations </w:t>
      </w:r>
      <w:r w:rsidRPr="00E7043D">
        <w:rPr>
          <w:rFonts w:cstheme="minorHAnsi"/>
          <w:b/>
          <w:i/>
          <w:iCs/>
          <w:sz w:val="24"/>
          <w:szCs w:val="24"/>
        </w:rPr>
        <w:t xml:space="preserve">(strike-out text to be removed, and </w:t>
      </w:r>
      <w:r w:rsidRPr="00E7043D">
        <w:rPr>
          <w:rFonts w:cstheme="minorHAnsi"/>
          <w:b/>
          <w:i/>
          <w:iCs/>
          <w:sz w:val="24"/>
          <w:szCs w:val="24"/>
          <w:u w:val="single"/>
        </w:rPr>
        <w:t>underlined</w:t>
      </w:r>
      <w:r w:rsidRPr="00E7043D">
        <w:rPr>
          <w:rFonts w:cstheme="minorHAnsi"/>
          <w:b/>
          <w:i/>
          <w:iCs/>
          <w:sz w:val="24"/>
          <w:szCs w:val="24"/>
        </w:rPr>
        <w:t xml:space="preserve"> text to be added)</w:t>
      </w:r>
    </w:p>
    <w:p w14:paraId="6552505B" w14:textId="4B4E1D9E" w:rsidR="00A84FBE" w:rsidRPr="00E7043D" w:rsidRDefault="00A84FBE" w:rsidP="00200BEB">
      <w:pPr>
        <w:pStyle w:val="NoSpacing"/>
        <w:ind w:left="720"/>
        <w:rPr>
          <w:rFonts w:cstheme="minorHAnsi"/>
          <w:sz w:val="24"/>
          <w:szCs w:val="24"/>
        </w:rPr>
      </w:pPr>
    </w:p>
    <w:p w14:paraId="5FF6C40B" w14:textId="49D9358B" w:rsidR="00DA6740" w:rsidRPr="00E7043D" w:rsidRDefault="00DA6740" w:rsidP="00DA6740">
      <w:pPr>
        <w:pStyle w:val="NoSpacing"/>
        <w:ind w:left="720"/>
        <w:rPr>
          <w:rFonts w:cstheme="minorHAnsi"/>
          <w:sz w:val="24"/>
          <w:szCs w:val="24"/>
        </w:rPr>
      </w:pPr>
      <w:r w:rsidRPr="00E7043D">
        <w:rPr>
          <w:rFonts w:cstheme="minorHAnsi"/>
          <w:b/>
          <w:bCs/>
          <w:sz w:val="24"/>
          <w:szCs w:val="24"/>
        </w:rPr>
        <w:t>III. Schedules / A. Definition of Credit Hour and Grade Point</w:t>
      </w:r>
      <w:r w:rsidRPr="00E7043D">
        <w:rPr>
          <w:rFonts w:cstheme="minorHAnsi"/>
          <w:b/>
          <w:bCs/>
          <w:sz w:val="24"/>
          <w:szCs w:val="24"/>
        </w:rPr>
        <w:br/>
      </w:r>
    </w:p>
    <w:p w14:paraId="18CBB809" w14:textId="77777777" w:rsidR="00DA6740" w:rsidRPr="00A072C9" w:rsidRDefault="00DA6740" w:rsidP="00DA6740">
      <w:pPr>
        <w:pStyle w:val="NoSpacing"/>
        <w:ind w:left="720"/>
        <w:rPr>
          <w:rFonts w:cstheme="minorHAnsi"/>
          <w:strike/>
          <w:sz w:val="24"/>
          <w:szCs w:val="24"/>
        </w:rPr>
      </w:pPr>
      <w:r w:rsidRPr="00A072C9">
        <w:rPr>
          <w:rFonts w:cstheme="minorHAnsi"/>
          <w:strike/>
          <w:sz w:val="24"/>
          <w:szCs w:val="24"/>
        </w:rPr>
        <w:lastRenderedPageBreak/>
        <w:t xml:space="preserve">A credit hour is the credit obtained for satisfactorily passing course of approximately 16 classroom hours. Three laboratory hours are considered the equivalent of one classroom hour.  </w:t>
      </w:r>
    </w:p>
    <w:p w14:paraId="5A5FE32C" w14:textId="6CC07772" w:rsidR="00DA6740" w:rsidRPr="00E7043D" w:rsidRDefault="00DA6740" w:rsidP="00DA6740">
      <w:pPr>
        <w:pStyle w:val="NoSpacing"/>
        <w:ind w:left="720"/>
        <w:rPr>
          <w:rFonts w:cstheme="minorHAnsi"/>
          <w:sz w:val="24"/>
          <w:szCs w:val="24"/>
        </w:rPr>
      </w:pPr>
      <w:r w:rsidRPr="00E7043D">
        <w:rPr>
          <w:rFonts w:cstheme="minorHAnsi"/>
          <w:sz w:val="24"/>
          <w:szCs w:val="24"/>
          <w:u w:val="single"/>
        </w:rPr>
        <w:t xml:space="preserve">A credit hour is the credit obtained from passing a course requiring approximately 800 minutes of instructional time during a session.  Students may need to spend an additional 1,600 minutes preparing and studying, for a total time commitment during the session of 2,400 minutes.  </w:t>
      </w:r>
      <w:r w:rsidRPr="00E7043D">
        <w:rPr>
          <w:rFonts w:cstheme="minorHAnsi"/>
          <w:sz w:val="24"/>
          <w:szCs w:val="24"/>
          <w:u w:val="single"/>
        </w:rPr>
        <w:br/>
      </w:r>
    </w:p>
    <w:p w14:paraId="2B9AE7C7" w14:textId="10879D5F" w:rsidR="00DA6740" w:rsidRPr="00E7043D" w:rsidRDefault="00DA6740" w:rsidP="00DA6740">
      <w:pPr>
        <w:pStyle w:val="NoSpacing"/>
        <w:ind w:left="720"/>
        <w:rPr>
          <w:rFonts w:cstheme="minorHAnsi"/>
          <w:sz w:val="24"/>
          <w:szCs w:val="24"/>
        </w:rPr>
      </w:pPr>
      <w:r w:rsidRPr="00E7043D">
        <w:rPr>
          <w:rFonts w:cstheme="minorHAnsi"/>
          <w:sz w:val="24"/>
          <w:szCs w:val="24"/>
          <w:u w:val="single"/>
        </w:rPr>
        <w:t>During a 16-week session, this time</w:t>
      </w:r>
      <w:r w:rsidR="005275FD" w:rsidRPr="00E7043D">
        <w:rPr>
          <w:rFonts w:cstheme="minorHAnsi"/>
          <w:sz w:val="24"/>
          <w:szCs w:val="24"/>
          <w:u w:val="single"/>
        </w:rPr>
        <w:t xml:space="preserve"> per credit hour</w:t>
      </w:r>
      <w:r w:rsidRPr="00E7043D">
        <w:rPr>
          <w:rFonts w:cstheme="minorHAnsi"/>
          <w:sz w:val="24"/>
          <w:szCs w:val="24"/>
          <w:u w:val="single"/>
        </w:rPr>
        <w:t xml:space="preserve"> is normally divided into 50 minutes of instruction per week, and 100 minutes of preparation/studying time per week, for lecture courses.  Laboratory and experiential learning courses may choose a different balance between instructional and preparation/study time, but the total time commitment will still be approximately 2,400 minutes per session.</w:t>
      </w:r>
    </w:p>
    <w:p w14:paraId="7B28B776" w14:textId="2CE802F8" w:rsidR="00A84FBE" w:rsidRPr="00E7043D" w:rsidRDefault="00A84FBE" w:rsidP="00200BEB">
      <w:pPr>
        <w:pStyle w:val="NoSpacing"/>
        <w:ind w:left="720"/>
        <w:rPr>
          <w:rFonts w:cstheme="minorHAnsi"/>
          <w:sz w:val="24"/>
          <w:szCs w:val="24"/>
        </w:rPr>
      </w:pPr>
    </w:p>
    <w:p w14:paraId="344C77F4" w14:textId="77777777" w:rsidR="00DA6740" w:rsidRPr="00E7043D" w:rsidRDefault="00DA6740" w:rsidP="00DA6740">
      <w:pPr>
        <w:spacing w:after="0" w:line="240" w:lineRule="auto"/>
        <w:ind w:firstLine="720"/>
        <w:rPr>
          <w:rFonts w:eastAsia="Times New Roman" w:cstheme="minorHAnsi"/>
          <w:sz w:val="24"/>
          <w:szCs w:val="24"/>
        </w:rPr>
      </w:pPr>
      <w:r w:rsidRPr="00E7043D">
        <w:rPr>
          <w:rFonts w:eastAsia="Calibri" w:cstheme="minorHAnsi"/>
          <w:b/>
          <w:bCs/>
          <w:kern w:val="24"/>
          <w:sz w:val="24"/>
          <w:szCs w:val="24"/>
        </w:rPr>
        <w:t>B. Permissible Schedules</w:t>
      </w:r>
    </w:p>
    <w:p w14:paraId="74A29478" w14:textId="77777777" w:rsidR="00DA6740" w:rsidRPr="00E7043D" w:rsidRDefault="00DA6740" w:rsidP="00DA6740">
      <w:pPr>
        <w:spacing w:after="0" w:line="240" w:lineRule="auto"/>
        <w:rPr>
          <w:rFonts w:eastAsia="Times New Roman" w:cstheme="minorHAnsi"/>
          <w:sz w:val="24"/>
          <w:szCs w:val="24"/>
        </w:rPr>
      </w:pPr>
      <w:r w:rsidRPr="00E7043D">
        <w:rPr>
          <w:rFonts w:eastAsia="Calibri" w:cstheme="minorHAnsi"/>
          <w:b/>
          <w:bCs/>
          <w:kern w:val="24"/>
          <w:sz w:val="24"/>
          <w:szCs w:val="24"/>
        </w:rPr>
        <w:t> </w:t>
      </w:r>
    </w:p>
    <w:p w14:paraId="1C26AEB7" w14:textId="77777777" w:rsidR="00DA6740" w:rsidRPr="00E7043D" w:rsidRDefault="00DA6740" w:rsidP="00DA6740">
      <w:pPr>
        <w:spacing w:after="0" w:line="240" w:lineRule="auto"/>
        <w:ind w:left="720"/>
        <w:rPr>
          <w:rFonts w:eastAsia="Times New Roman" w:cstheme="minorHAnsi"/>
          <w:sz w:val="24"/>
          <w:szCs w:val="24"/>
        </w:rPr>
      </w:pPr>
      <w:r w:rsidRPr="00E7043D">
        <w:rPr>
          <w:rFonts w:eastAsia="Calibri" w:cstheme="minorHAnsi"/>
          <w:strike/>
          <w:kern w:val="24"/>
          <w:sz w:val="24"/>
          <w:szCs w:val="24"/>
        </w:rPr>
        <w:t xml:space="preserve">The normal undergraduate schedule consists of not more than 19 credit hours. If the student has a grade point average of 2.500 or higher (see Section VIII.H, Determining Scholastic Standing) they may, with the permission of his/her advisor, take extra hours according to the following schedule: </w:t>
      </w:r>
    </w:p>
    <w:p w14:paraId="13096458" w14:textId="77777777" w:rsidR="00DA6740" w:rsidRPr="00E7043D" w:rsidRDefault="00DA6740" w:rsidP="00DA6740">
      <w:pPr>
        <w:spacing w:after="0" w:line="240" w:lineRule="auto"/>
        <w:ind w:firstLine="720"/>
        <w:rPr>
          <w:rFonts w:eastAsia="Times New Roman" w:cstheme="minorHAnsi"/>
          <w:sz w:val="24"/>
          <w:szCs w:val="24"/>
        </w:rPr>
      </w:pPr>
      <w:r w:rsidRPr="00E7043D">
        <w:rPr>
          <w:rFonts w:eastAsia="Calibri" w:cstheme="minorHAnsi"/>
          <w:strike/>
          <w:kern w:val="24"/>
          <w:sz w:val="24"/>
          <w:szCs w:val="24"/>
        </w:rPr>
        <w:t xml:space="preserve">• Cumulative GPA 2.500 or above - 1 extra hour </w:t>
      </w:r>
    </w:p>
    <w:p w14:paraId="6A5B50D8" w14:textId="77777777" w:rsidR="00DA6740" w:rsidRPr="00E7043D" w:rsidRDefault="00DA6740" w:rsidP="00DA6740">
      <w:pPr>
        <w:spacing w:after="0" w:line="240" w:lineRule="auto"/>
        <w:ind w:firstLine="720"/>
        <w:rPr>
          <w:rFonts w:eastAsia="Times New Roman" w:cstheme="minorHAnsi"/>
          <w:sz w:val="24"/>
          <w:szCs w:val="24"/>
        </w:rPr>
      </w:pPr>
      <w:r w:rsidRPr="00E7043D">
        <w:rPr>
          <w:rFonts w:eastAsia="Calibri" w:cstheme="minorHAnsi"/>
          <w:strike/>
          <w:kern w:val="24"/>
          <w:sz w:val="24"/>
          <w:szCs w:val="24"/>
        </w:rPr>
        <w:t xml:space="preserve">• Cumulative GPA 2.750 or above - 2 extra hours </w:t>
      </w:r>
    </w:p>
    <w:p w14:paraId="4C39563E" w14:textId="77777777" w:rsidR="00DA6740" w:rsidRPr="00E7043D" w:rsidRDefault="00DA6740" w:rsidP="00DA6740">
      <w:pPr>
        <w:spacing w:after="0" w:line="240" w:lineRule="auto"/>
        <w:ind w:firstLine="720"/>
        <w:rPr>
          <w:rFonts w:eastAsia="Times New Roman" w:cstheme="minorHAnsi"/>
          <w:sz w:val="24"/>
          <w:szCs w:val="24"/>
        </w:rPr>
      </w:pPr>
      <w:r w:rsidRPr="00E7043D">
        <w:rPr>
          <w:rFonts w:eastAsia="Calibri" w:cstheme="minorHAnsi"/>
          <w:strike/>
          <w:kern w:val="24"/>
          <w:sz w:val="24"/>
          <w:szCs w:val="24"/>
        </w:rPr>
        <w:t xml:space="preserve">• Cumulative GPA 3.150 or above - 3 extra hours </w:t>
      </w:r>
    </w:p>
    <w:p w14:paraId="4EAE7851" w14:textId="77777777" w:rsidR="00DA6740" w:rsidRPr="00E7043D" w:rsidRDefault="00DA6740" w:rsidP="00DA6740">
      <w:pPr>
        <w:spacing w:after="0" w:line="240" w:lineRule="auto"/>
        <w:rPr>
          <w:rFonts w:eastAsia="Times New Roman" w:cstheme="minorHAnsi"/>
          <w:sz w:val="24"/>
          <w:szCs w:val="24"/>
        </w:rPr>
      </w:pPr>
      <w:r w:rsidRPr="00E7043D">
        <w:rPr>
          <w:rFonts w:eastAsia="Calibri" w:cstheme="minorHAnsi"/>
          <w:kern w:val="24"/>
          <w:sz w:val="24"/>
          <w:szCs w:val="24"/>
        </w:rPr>
        <w:t> </w:t>
      </w:r>
    </w:p>
    <w:p w14:paraId="164A9591" w14:textId="77777777" w:rsidR="00DA6740" w:rsidRPr="00E7043D" w:rsidRDefault="00DA6740" w:rsidP="00DA6740">
      <w:pPr>
        <w:spacing w:after="0" w:line="240" w:lineRule="auto"/>
        <w:ind w:left="720"/>
        <w:rPr>
          <w:rFonts w:eastAsia="Times New Roman" w:cstheme="minorHAnsi"/>
          <w:sz w:val="24"/>
          <w:szCs w:val="24"/>
        </w:rPr>
      </w:pPr>
      <w:r w:rsidRPr="00E7043D">
        <w:rPr>
          <w:rFonts w:eastAsia="Calibri" w:cstheme="minorHAnsi"/>
          <w:strike/>
          <w:kern w:val="24"/>
          <w:sz w:val="24"/>
          <w:szCs w:val="24"/>
        </w:rPr>
        <w:t>For additional hours or for any schedule exceeding 23 hours, including military courses, the student must petition their department chair.</w:t>
      </w:r>
    </w:p>
    <w:p w14:paraId="5BC6A607" w14:textId="477CD645" w:rsidR="00DA6740" w:rsidRPr="00E7043D" w:rsidRDefault="00DA6740" w:rsidP="00200BEB">
      <w:pPr>
        <w:pStyle w:val="NoSpacing"/>
        <w:ind w:left="720"/>
        <w:rPr>
          <w:rFonts w:cstheme="minorHAnsi"/>
          <w:sz w:val="24"/>
          <w:szCs w:val="24"/>
        </w:rPr>
      </w:pPr>
    </w:p>
    <w:p w14:paraId="53B455C6"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Undergraduate academic schedules should not require a student to spend more than 3,000 minutes in any week to prepare for, attend, and study for their courses. If the student is enrolled in a single session at a time, this will translate to a maximum number of credit hours of:</w:t>
      </w:r>
    </w:p>
    <w:p w14:paraId="484B61F9"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20 credit hours during a 16-week session</w:t>
      </w:r>
    </w:p>
    <w:p w14:paraId="0EFA6D85"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10 credit hours during an 8-week session</w:t>
      </w:r>
    </w:p>
    <w:p w14:paraId="3848358C"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5 credit hours during a 4-week session</w:t>
      </w:r>
    </w:p>
    <w:p w14:paraId="453B1879" w14:textId="5F68CFFC" w:rsidR="00DA6740" w:rsidRPr="00E7043D" w:rsidRDefault="00DA6740" w:rsidP="00DA6740">
      <w:pPr>
        <w:pStyle w:val="NoSpacing"/>
        <w:ind w:left="720"/>
        <w:rPr>
          <w:rFonts w:cstheme="minorHAnsi"/>
          <w:sz w:val="24"/>
          <w:szCs w:val="24"/>
          <w:u w:val="single"/>
        </w:rPr>
      </w:pPr>
      <w:r w:rsidRPr="00E7043D">
        <w:rPr>
          <w:rFonts w:cstheme="minorHAnsi"/>
          <w:sz w:val="24"/>
          <w:szCs w:val="24"/>
          <w:u w:val="single"/>
        </w:rPr>
        <w:t>• 2 credit hours during a 2-week session</w:t>
      </w:r>
    </w:p>
    <w:p w14:paraId="52FFDFD2" w14:textId="3D3A5CFF" w:rsidR="00DA6740" w:rsidRPr="00E7043D" w:rsidRDefault="00DA6740" w:rsidP="00DA6740">
      <w:pPr>
        <w:pStyle w:val="NoSpacing"/>
        <w:ind w:left="720"/>
        <w:rPr>
          <w:rFonts w:cstheme="minorHAnsi"/>
          <w:sz w:val="24"/>
          <w:szCs w:val="24"/>
          <w:u w:val="single"/>
        </w:rPr>
      </w:pPr>
    </w:p>
    <w:p w14:paraId="532B27BE"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If a student is simultaneously enrolled in a 4-week and 16-week sessions, the following limits apply</w:t>
      </w:r>
    </w:p>
    <w:p w14:paraId="39A07698"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1 credit hour in the 4-week session limits the 16-week session enrollment to 16 credit hours</w:t>
      </w:r>
    </w:p>
    <w:p w14:paraId="5BF28580"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2 credit hours in the 4-week session limits the 16-week session enrollment to 12 credit hours</w:t>
      </w:r>
    </w:p>
    <w:p w14:paraId="01F86901"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3 credit hours in the 4-week session limits the 16-week session enrollment to 8 credit hours</w:t>
      </w:r>
    </w:p>
    <w:p w14:paraId="31E0F540"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lastRenderedPageBreak/>
        <w:t>• 4 credit hours in the 4-week session limits the 16-week session enrollment to 4 credit hours</w:t>
      </w:r>
    </w:p>
    <w:p w14:paraId="1E2D6056" w14:textId="77777777" w:rsidR="00DA6740" w:rsidRPr="00E7043D" w:rsidRDefault="00DA6740" w:rsidP="00DA6740">
      <w:pPr>
        <w:pStyle w:val="NoSpacing"/>
        <w:ind w:left="720"/>
        <w:rPr>
          <w:rFonts w:cstheme="minorHAnsi"/>
          <w:sz w:val="24"/>
          <w:szCs w:val="24"/>
        </w:rPr>
      </w:pPr>
      <w:r w:rsidRPr="00E7043D">
        <w:rPr>
          <w:rFonts w:cstheme="minorHAnsi"/>
          <w:sz w:val="24"/>
          <w:szCs w:val="24"/>
          <w:u w:val="single"/>
        </w:rPr>
        <w:t>• 5 credit hours in the 4-week session prohibits simultaneous enrollment in a 16-week session</w:t>
      </w:r>
    </w:p>
    <w:p w14:paraId="4DD583AE" w14:textId="7C7ABF5E" w:rsidR="00DA6740" w:rsidRPr="00E7043D" w:rsidRDefault="00E66CB6" w:rsidP="00DA6740">
      <w:pPr>
        <w:pStyle w:val="NoSpacing"/>
        <w:ind w:left="720"/>
        <w:rPr>
          <w:rFonts w:cstheme="minorHAnsi"/>
          <w:sz w:val="24"/>
          <w:szCs w:val="24"/>
          <w:u w:val="single"/>
        </w:rPr>
      </w:pPr>
      <w:r w:rsidRPr="00E7043D">
        <w:rPr>
          <w:rFonts w:cstheme="minorHAnsi"/>
          <w:sz w:val="24"/>
          <w:szCs w:val="24"/>
          <w:u w:val="single"/>
        </w:rPr>
        <w:t>Student’s</w:t>
      </w:r>
      <w:r w:rsidR="00DA6740" w:rsidRPr="00E7043D">
        <w:rPr>
          <w:rFonts w:cstheme="minorHAnsi"/>
          <w:sz w:val="24"/>
          <w:szCs w:val="24"/>
          <w:u w:val="single"/>
        </w:rPr>
        <w:t xml:space="preserve"> schedules which exceed these limits require the permission of the student's academic advisor, and chair of the advising department. </w:t>
      </w:r>
    </w:p>
    <w:p w14:paraId="0C0C7695" w14:textId="5D2AD516" w:rsidR="00906CF9" w:rsidRPr="00E7043D" w:rsidRDefault="00906CF9" w:rsidP="00DA6740">
      <w:pPr>
        <w:pStyle w:val="NoSpacing"/>
        <w:ind w:left="720"/>
        <w:rPr>
          <w:rFonts w:cstheme="minorHAnsi"/>
          <w:sz w:val="24"/>
          <w:szCs w:val="24"/>
          <w:u w:val="single"/>
        </w:rPr>
      </w:pPr>
    </w:p>
    <w:p w14:paraId="4F3D881B" w14:textId="0EDA5E15" w:rsidR="00906CF9" w:rsidRPr="00E7043D" w:rsidRDefault="00906CF9" w:rsidP="00DA6740">
      <w:pPr>
        <w:pStyle w:val="NoSpacing"/>
        <w:ind w:left="720"/>
        <w:rPr>
          <w:rFonts w:cstheme="minorHAnsi"/>
          <w:sz w:val="24"/>
          <w:szCs w:val="24"/>
        </w:rPr>
      </w:pPr>
      <w:r w:rsidRPr="00E7043D">
        <w:rPr>
          <w:rFonts w:cstheme="minorHAnsi"/>
          <w:sz w:val="24"/>
          <w:szCs w:val="24"/>
        </w:rPr>
        <w:t>A friendly amendment was made to the motion</w:t>
      </w:r>
      <w:r w:rsidR="00F71930" w:rsidRPr="00E7043D">
        <w:rPr>
          <w:rFonts w:cstheme="minorHAnsi"/>
          <w:sz w:val="24"/>
          <w:szCs w:val="24"/>
        </w:rPr>
        <w:t xml:space="preserve"> (highlighted in red below)</w:t>
      </w:r>
    </w:p>
    <w:p w14:paraId="63CB1A91" w14:textId="68F5AE05" w:rsidR="00906CF9" w:rsidRPr="00E7043D" w:rsidRDefault="00906CF9" w:rsidP="00DA6740">
      <w:pPr>
        <w:pStyle w:val="NoSpacing"/>
        <w:ind w:left="720"/>
        <w:rPr>
          <w:rFonts w:cstheme="minorHAnsi"/>
          <w:sz w:val="24"/>
          <w:szCs w:val="24"/>
          <w:u w:val="single"/>
        </w:rPr>
      </w:pPr>
    </w:p>
    <w:p w14:paraId="417589F6" w14:textId="77777777" w:rsidR="00906CF9" w:rsidRPr="00E7043D" w:rsidRDefault="00906CF9" w:rsidP="00906CF9">
      <w:pPr>
        <w:pStyle w:val="NoSpacing"/>
        <w:ind w:left="720"/>
        <w:rPr>
          <w:rFonts w:cstheme="minorHAnsi"/>
          <w:sz w:val="24"/>
          <w:szCs w:val="24"/>
        </w:rPr>
      </w:pPr>
      <w:r w:rsidRPr="00E7043D">
        <w:rPr>
          <w:rFonts w:cstheme="minorHAnsi"/>
          <w:b/>
          <w:bCs/>
          <w:sz w:val="24"/>
          <w:szCs w:val="24"/>
        </w:rPr>
        <w:t>III. Schedules / A. Definition of Credit Hour and Grade Point</w:t>
      </w:r>
      <w:r w:rsidRPr="00E7043D">
        <w:rPr>
          <w:rFonts w:cstheme="minorHAnsi"/>
          <w:b/>
          <w:bCs/>
          <w:sz w:val="24"/>
          <w:szCs w:val="24"/>
        </w:rPr>
        <w:br/>
      </w:r>
    </w:p>
    <w:p w14:paraId="553A814D" w14:textId="6F186893" w:rsidR="00906CF9" w:rsidRPr="00E7043D" w:rsidRDefault="00906CF9" w:rsidP="00906CF9">
      <w:pPr>
        <w:pStyle w:val="NoSpacing"/>
        <w:ind w:left="720"/>
        <w:rPr>
          <w:rFonts w:cstheme="minorHAnsi"/>
          <w:sz w:val="24"/>
          <w:szCs w:val="24"/>
        </w:rPr>
      </w:pPr>
      <w:r w:rsidRPr="00E7043D">
        <w:rPr>
          <w:rFonts w:cstheme="minorHAnsi"/>
          <w:sz w:val="24"/>
          <w:szCs w:val="24"/>
        </w:rPr>
        <w:t xml:space="preserve">A credit hour is the credit obtained for satisfactorily passing course of approximately 16 classroom hours. Three laboratory hours are considered the equivalent of one classroom hour.  </w:t>
      </w:r>
      <w:r w:rsidRPr="00E7043D">
        <w:rPr>
          <w:rFonts w:cstheme="minorHAnsi"/>
          <w:sz w:val="24"/>
          <w:szCs w:val="24"/>
        </w:rPr>
        <w:br/>
      </w:r>
    </w:p>
    <w:p w14:paraId="407F4622" w14:textId="77777777" w:rsidR="00906CF9" w:rsidRPr="00E7043D" w:rsidRDefault="00906CF9" w:rsidP="00906CF9">
      <w:pPr>
        <w:pStyle w:val="NoSpacing"/>
        <w:ind w:left="720"/>
        <w:rPr>
          <w:rFonts w:cstheme="minorHAnsi"/>
          <w:sz w:val="24"/>
          <w:szCs w:val="24"/>
        </w:rPr>
      </w:pPr>
      <w:r w:rsidRPr="00E7043D">
        <w:rPr>
          <w:rFonts w:cstheme="minorHAnsi"/>
          <w:sz w:val="24"/>
          <w:szCs w:val="24"/>
          <w:u w:val="single"/>
        </w:rPr>
        <w:t xml:space="preserve">A credit hour is the credit obtained from passing a course requiring approximately 800 minutes of instructional time during a session.  Students may need to spend an additional 1,600 minutes preparing and studying, for a total time commitment during the session of 2,400 minutes.  </w:t>
      </w:r>
      <w:r w:rsidRPr="00E7043D">
        <w:rPr>
          <w:rFonts w:cstheme="minorHAnsi"/>
          <w:sz w:val="24"/>
          <w:szCs w:val="24"/>
          <w:u w:val="single"/>
        </w:rPr>
        <w:br/>
      </w:r>
    </w:p>
    <w:p w14:paraId="6DB2540D" w14:textId="1E33368A" w:rsidR="00906CF9" w:rsidRPr="00E7043D" w:rsidRDefault="00906CF9" w:rsidP="00906CF9">
      <w:pPr>
        <w:pStyle w:val="NoSpacing"/>
        <w:ind w:left="720"/>
        <w:rPr>
          <w:rFonts w:cstheme="minorHAnsi"/>
          <w:sz w:val="24"/>
          <w:szCs w:val="24"/>
        </w:rPr>
      </w:pPr>
      <w:r w:rsidRPr="00E7043D">
        <w:rPr>
          <w:rFonts w:cstheme="minorHAnsi"/>
          <w:sz w:val="24"/>
          <w:szCs w:val="24"/>
          <w:u w:val="single"/>
        </w:rPr>
        <w:t xml:space="preserve">During a 16-week session, this time per credit hour is normally divided into 50 minutes of instruction </w:t>
      </w:r>
      <w:r w:rsidRPr="00E7043D">
        <w:rPr>
          <w:rFonts w:cstheme="minorHAnsi"/>
          <w:color w:val="FF0000"/>
          <w:sz w:val="24"/>
          <w:szCs w:val="24"/>
          <w:u w:val="single"/>
        </w:rPr>
        <w:t>per credit hour per week</w:t>
      </w:r>
      <w:r w:rsidRPr="00E7043D">
        <w:rPr>
          <w:rFonts w:cstheme="minorHAnsi"/>
          <w:sz w:val="24"/>
          <w:szCs w:val="24"/>
          <w:u w:val="single"/>
        </w:rPr>
        <w:t xml:space="preserve">, and 100 minutes of preparation/studying time </w:t>
      </w:r>
      <w:r w:rsidRPr="00E7043D">
        <w:rPr>
          <w:rFonts w:cstheme="minorHAnsi"/>
          <w:color w:val="FF0000"/>
          <w:sz w:val="24"/>
          <w:szCs w:val="24"/>
          <w:u w:val="single"/>
        </w:rPr>
        <w:t>per credit hour per week</w:t>
      </w:r>
      <w:r w:rsidRPr="00E7043D">
        <w:rPr>
          <w:rFonts w:cstheme="minorHAnsi"/>
          <w:sz w:val="24"/>
          <w:szCs w:val="24"/>
          <w:u w:val="single"/>
        </w:rPr>
        <w:t>, for lecture courses.  Laboratory and experiential learning courses may choose a different balance between instructional and preparation/study time, but the total time commitment will still be approximately 2,400 minutes per session.</w:t>
      </w:r>
    </w:p>
    <w:p w14:paraId="6E7FBF12" w14:textId="34A090BF" w:rsidR="00AB2066" w:rsidRPr="00E7043D" w:rsidRDefault="00AB2066" w:rsidP="00DA6740">
      <w:pPr>
        <w:pStyle w:val="NoSpacing"/>
        <w:ind w:left="720"/>
        <w:rPr>
          <w:rFonts w:cstheme="minorHAnsi"/>
          <w:sz w:val="24"/>
          <w:szCs w:val="24"/>
          <w:highlight w:val="yellow"/>
          <w:u w:val="single"/>
        </w:rPr>
      </w:pPr>
    </w:p>
    <w:p w14:paraId="302C37C8" w14:textId="4E6DAA88" w:rsidR="00AB2066" w:rsidRPr="00E7043D" w:rsidRDefault="00906CF9" w:rsidP="00DA6740">
      <w:pPr>
        <w:pStyle w:val="NoSpacing"/>
        <w:ind w:left="720"/>
        <w:rPr>
          <w:rFonts w:cstheme="minorHAnsi"/>
          <w:sz w:val="24"/>
          <w:szCs w:val="24"/>
          <w:highlight w:val="yellow"/>
        </w:rPr>
      </w:pPr>
      <w:r w:rsidRPr="00E7043D">
        <w:rPr>
          <w:rFonts w:cstheme="minorHAnsi"/>
          <w:i/>
          <w:sz w:val="24"/>
          <w:szCs w:val="24"/>
        </w:rPr>
        <w:t>Amended motion passes.</w:t>
      </w:r>
    </w:p>
    <w:p w14:paraId="030E7716" w14:textId="707B630E" w:rsidR="00DA6740" w:rsidRPr="00E7043D" w:rsidRDefault="00DA6740" w:rsidP="00DA6740">
      <w:pPr>
        <w:pStyle w:val="NoSpacing"/>
        <w:ind w:left="720"/>
        <w:rPr>
          <w:rFonts w:cstheme="minorHAnsi"/>
          <w:sz w:val="24"/>
          <w:szCs w:val="24"/>
          <w:highlight w:val="yellow"/>
        </w:rPr>
      </w:pPr>
    </w:p>
    <w:p w14:paraId="1B34F37B" w14:textId="063E1EBB" w:rsidR="00DA6740" w:rsidRPr="00E7043D" w:rsidRDefault="00906CF9" w:rsidP="00200BEB">
      <w:pPr>
        <w:pStyle w:val="NoSpacing"/>
        <w:ind w:left="720"/>
        <w:rPr>
          <w:rFonts w:cstheme="minorHAnsi"/>
          <w:sz w:val="24"/>
          <w:szCs w:val="24"/>
        </w:rPr>
      </w:pPr>
      <w:r w:rsidRPr="00E7043D">
        <w:rPr>
          <w:rFonts w:cstheme="minorHAnsi"/>
          <w:sz w:val="24"/>
          <w:szCs w:val="24"/>
        </w:rPr>
        <w:t>M</w:t>
      </w:r>
      <w:r w:rsidR="00DA6740" w:rsidRPr="00E7043D">
        <w:rPr>
          <w:rFonts w:cstheme="minorHAnsi"/>
          <w:sz w:val="24"/>
          <w:szCs w:val="24"/>
        </w:rPr>
        <w:t>otion 2</w:t>
      </w:r>
    </w:p>
    <w:p w14:paraId="10F413DC" w14:textId="7EAAA952" w:rsidR="00DA6740" w:rsidRPr="00E7043D" w:rsidRDefault="00DA6740" w:rsidP="00200BEB">
      <w:pPr>
        <w:pStyle w:val="NoSpacing"/>
        <w:ind w:left="720"/>
        <w:rPr>
          <w:rFonts w:cstheme="minorHAnsi"/>
          <w:sz w:val="24"/>
          <w:szCs w:val="24"/>
          <w:highlight w:val="yellow"/>
        </w:rPr>
      </w:pPr>
    </w:p>
    <w:p w14:paraId="742EBD26" w14:textId="004738DA" w:rsidR="00DA6740" w:rsidRPr="00E7043D" w:rsidRDefault="00DA6740" w:rsidP="00200BEB">
      <w:pPr>
        <w:pStyle w:val="NoSpacing"/>
        <w:ind w:left="720"/>
        <w:rPr>
          <w:rFonts w:cstheme="minorHAnsi"/>
          <w:b/>
          <w:bCs/>
          <w:sz w:val="24"/>
          <w:szCs w:val="24"/>
        </w:rPr>
      </w:pPr>
      <w:r w:rsidRPr="00E7043D">
        <w:rPr>
          <w:rFonts w:cstheme="minorHAnsi"/>
          <w:b/>
          <w:bCs/>
          <w:sz w:val="24"/>
          <w:szCs w:val="24"/>
        </w:rPr>
        <w:t>Limiting Degree Credit from Short Sessions</w:t>
      </w:r>
    </w:p>
    <w:p w14:paraId="475CBF4A" w14:textId="4C234749" w:rsidR="00DA6740" w:rsidRPr="00E7043D" w:rsidRDefault="00DA6740" w:rsidP="00200BEB">
      <w:pPr>
        <w:pStyle w:val="NoSpacing"/>
        <w:ind w:left="720"/>
        <w:rPr>
          <w:rFonts w:cstheme="minorHAnsi"/>
          <w:b/>
          <w:bCs/>
          <w:sz w:val="24"/>
          <w:szCs w:val="24"/>
        </w:rPr>
      </w:pPr>
    </w:p>
    <w:p w14:paraId="499BAB4D" w14:textId="77777777" w:rsidR="00DA6740" w:rsidRPr="00E7043D" w:rsidRDefault="00DA6740" w:rsidP="00DA6740">
      <w:pPr>
        <w:pStyle w:val="NoSpacing"/>
        <w:ind w:left="720"/>
        <w:rPr>
          <w:rFonts w:cstheme="minorHAnsi"/>
          <w:sz w:val="24"/>
          <w:szCs w:val="24"/>
        </w:rPr>
      </w:pPr>
      <w:r w:rsidRPr="00E7043D">
        <w:rPr>
          <w:rFonts w:cstheme="minorHAnsi"/>
          <w:sz w:val="24"/>
          <w:szCs w:val="24"/>
        </w:rPr>
        <w:t>Whereas,</w:t>
      </w:r>
    </w:p>
    <w:p w14:paraId="74078BA6" w14:textId="77777777" w:rsidR="00DA6740" w:rsidRPr="00E7043D" w:rsidRDefault="00DA6740" w:rsidP="00DA6740">
      <w:pPr>
        <w:pStyle w:val="NoSpacing"/>
        <w:ind w:left="720"/>
        <w:rPr>
          <w:rFonts w:cstheme="minorHAnsi"/>
          <w:sz w:val="24"/>
          <w:szCs w:val="24"/>
        </w:rPr>
      </w:pPr>
      <w:r w:rsidRPr="00E7043D">
        <w:rPr>
          <w:rFonts w:cstheme="minorHAnsi"/>
          <w:sz w:val="24"/>
          <w:szCs w:val="24"/>
        </w:rPr>
        <w:t>Sessions shorter than 16-weeks can provide valuable options to students and instructors</w:t>
      </w:r>
    </w:p>
    <w:p w14:paraId="2F87241F" w14:textId="77777777" w:rsidR="00DA6740" w:rsidRPr="00E7043D" w:rsidRDefault="00DA6740" w:rsidP="00DA6740">
      <w:pPr>
        <w:pStyle w:val="NoSpacing"/>
        <w:ind w:left="720"/>
        <w:rPr>
          <w:rFonts w:cstheme="minorHAnsi"/>
          <w:sz w:val="24"/>
          <w:szCs w:val="24"/>
        </w:rPr>
      </w:pPr>
    </w:p>
    <w:p w14:paraId="608567F9" w14:textId="07BE6DCE" w:rsidR="00DA6740" w:rsidRPr="00E7043D" w:rsidRDefault="00DA6740" w:rsidP="00DA6740">
      <w:pPr>
        <w:pStyle w:val="NoSpacing"/>
        <w:ind w:left="720"/>
        <w:rPr>
          <w:rFonts w:cstheme="minorHAnsi"/>
          <w:sz w:val="24"/>
          <w:szCs w:val="24"/>
        </w:rPr>
      </w:pPr>
      <w:r w:rsidRPr="00E7043D">
        <w:rPr>
          <w:rFonts w:cstheme="minorHAnsi"/>
          <w:sz w:val="24"/>
          <w:szCs w:val="24"/>
        </w:rPr>
        <w:t>Whereas,</w:t>
      </w:r>
    </w:p>
    <w:p w14:paraId="78F2A148" w14:textId="77777777" w:rsidR="00DA6740" w:rsidRPr="00E7043D" w:rsidRDefault="00DA6740" w:rsidP="00DA6740">
      <w:pPr>
        <w:pStyle w:val="NoSpacing"/>
        <w:ind w:left="720"/>
        <w:rPr>
          <w:rFonts w:cstheme="minorHAnsi"/>
          <w:sz w:val="24"/>
          <w:szCs w:val="24"/>
        </w:rPr>
      </w:pPr>
      <w:r w:rsidRPr="00E7043D">
        <w:rPr>
          <w:rFonts w:cstheme="minorHAnsi"/>
          <w:sz w:val="24"/>
          <w:szCs w:val="24"/>
        </w:rPr>
        <w:t xml:space="preserve">The rapid pace of instruction used in short sessions can make it a challenge for students to fully comprehend and appreciate the course content </w:t>
      </w:r>
    </w:p>
    <w:p w14:paraId="007295BD" w14:textId="6E817A26" w:rsidR="00DA6740" w:rsidRPr="00E7043D" w:rsidRDefault="00DA6740" w:rsidP="00200BEB">
      <w:pPr>
        <w:pStyle w:val="NoSpacing"/>
        <w:ind w:left="720"/>
        <w:rPr>
          <w:rFonts w:cstheme="minorHAnsi"/>
          <w:sz w:val="24"/>
          <w:szCs w:val="24"/>
        </w:rPr>
      </w:pPr>
    </w:p>
    <w:p w14:paraId="0A395B8B" w14:textId="77777777" w:rsidR="00DA6740" w:rsidRPr="00E7043D" w:rsidRDefault="00DA6740" w:rsidP="00DA6740">
      <w:pPr>
        <w:pStyle w:val="NoSpacing"/>
        <w:ind w:left="720"/>
        <w:rPr>
          <w:rFonts w:cstheme="minorHAnsi"/>
          <w:sz w:val="24"/>
          <w:szCs w:val="24"/>
        </w:rPr>
      </w:pPr>
      <w:r w:rsidRPr="00E7043D">
        <w:rPr>
          <w:rFonts w:cstheme="minorHAnsi"/>
          <w:sz w:val="24"/>
          <w:szCs w:val="24"/>
        </w:rPr>
        <w:t>Resolved,</w:t>
      </w:r>
    </w:p>
    <w:p w14:paraId="43754CD7" w14:textId="06882F51" w:rsidR="00DA6740" w:rsidRPr="00E7043D" w:rsidRDefault="00DA6740" w:rsidP="00DA6740">
      <w:pPr>
        <w:pStyle w:val="NoSpacing"/>
        <w:ind w:left="720"/>
        <w:rPr>
          <w:rFonts w:cstheme="minorHAnsi"/>
          <w:sz w:val="24"/>
          <w:szCs w:val="24"/>
        </w:rPr>
      </w:pPr>
      <w:r w:rsidRPr="00E7043D">
        <w:rPr>
          <w:rFonts w:cstheme="minorHAnsi"/>
          <w:sz w:val="24"/>
          <w:szCs w:val="24"/>
        </w:rPr>
        <w:t>That the S&amp;T Faculty Senate approves the following addition to the S&amp;T Student Academic Regulations:</w:t>
      </w:r>
    </w:p>
    <w:p w14:paraId="6EEC12DA" w14:textId="77777777" w:rsidR="00DA6740" w:rsidRPr="00E7043D" w:rsidRDefault="00DA6740" w:rsidP="00DA6740">
      <w:pPr>
        <w:pStyle w:val="NoSpacing"/>
        <w:ind w:left="720"/>
        <w:rPr>
          <w:rFonts w:cstheme="minorHAnsi"/>
          <w:sz w:val="24"/>
          <w:szCs w:val="24"/>
        </w:rPr>
      </w:pPr>
    </w:p>
    <w:p w14:paraId="369459B1" w14:textId="77777777" w:rsidR="00DA6740" w:rsidRPr="00E7043D" w:rsidRDefault="00DA6740" w:rsidP="00DA6740">
      <w:pPr>
        <w:pStyle w:val="NoSpacing"/>
        <w:ind w:left="720"/>
        <w:rPr>
          <w:rFonts w:cstheme="minorHAnsi"/>
          <w:sz w:val="24"/>
          <w:szCs w:val="24"/>
        </w:rPr>
      </w:pPr>
      <w:r w:rsidRPr="00E7043D">
        <w:rPr>
          <w:rFonts w:cstheme="minorHAnsi"/>
          <w:b/>
          <w:bCs/>
          <w:sz w:val="24"/>
          <w:szCs w:val="24"/>
        </w:rPr>
        <w:lastRenderedPageBreak/>
        <w:t>III Schedules</w:t>
      </w:r>
    </w:p>
    <w:p w14:paraId="7441AF5E" w14:textId="77777777" w:rsidR="00DA6740" w:rsidRPr="00E7043D" w:rsidRDefault="00DA6740" w:rsidP="00DA6740">
      <w:pPr>
        <w:pStyle w:val="NoSpacing"/>
        <w:ind w:left="720"/>
        <w:rPr>
          <w:rFonts w:cstheme="minorHAnsi"/>
          <w:sz w:val="24"/>
          <w:szCs w:val="24"/>
        </w:rPr>
      </w:pPr>
      <w:r w:rsidRPr="00E7043D">
        <w:rPr>
          <w:rFonts w:cstheme="minorHAnsi"/>
          <w:b/>
          <w:bCs/>
          <w:sz w:val="24"/>
          <w:szCs w:val="24"/>
        </w:rPr>
        <w:t>E. Credit Required for a Degree</w:t>
      </w:r>
    </w:p>
    <w:p w14:paraId="16F1A1B6" w14:textId="719C237D" w:rsidR="00DA6740" w:rsidRPr="00E7043D" w:rsidRDefault="00DA6740" w:rsidP="00DA6740">
      <w:pPr>
        <w:pStyle w:val="NoSpacing"/>
        <w:ind w:left="720"/>
        <w:rPr>
          <w:rFonts w:cstheme="minorHAnsi"/>
          <w:sz w:val="24"/>
          <w:szCs w:val="24"/>
        </w:rPr>
      </w:pPr>
      <w:r w:rsidRPr="00E7043D">
        <w:rPr>
          <w:rFonts w:cstheme="minorHAnsi"/>
          <w:b/>
          <w:bCs/>
          <w:sz w:val="24"/>
          <w:szCs w:val="24"/>
        </w:rPr>
        <w:t>3. Limits on Short Sessions</w:t>
      </w:r>
      <w:r w:rsidRPr="00E7043D">
        <w:rPr>
          <w:rFonts w:cstheme="minorHAnsi"/>
          <w:sz w:val="24"/>
          <w:szCs w:val="24"/>
        </w:rPr>
        <w:t> </w:t>
      </w:r>
    </w:p>
    <w:p w14:paraId="0E0A5AA4" w14:textId="77777777" w:rsidR="00DA6740" w:rsidRPr="00E7043D" w:rsidRDefault="00DA6740" w:rsidP="00DA6740">
      <w:pPr>
        <w:pStyle w:val="NoSpacing"/>
        <w:ind w:left="720"/>
        <w:rPr>
          <w:rFonts w:cstheme="minorHAnsi"/>
          <w:sz w:val="24"/>
          <w:szCs w:val="24"/>
        </w:rPr>
      </w:pPr>
    </w:p>
    <w:p w14:paraId="4ED580A2" w14:textId="77777777" w:rsidR="00DA6740" w:rsidRPr="00E7043D" w:rsidRDefault="00DA6740" w:rsidP="00DA6740">
      <w:pPr>
        <w:pStyle w:val="NoSpacing"/>
        <w:ind w:left="720"/>
        <w:rPr>
          <w:rFonts w:cstheme="minorHAnsi"/>
          <w:sz w:val="24"/>
          <w:szCs w:val="24"/>
        </w:rPr>
      </w:pPr>
      <w:r w:rsidRPr="00E7043D">
        <w:rPr>
          <w:rFonts w:cstheme="minorHAnsi"/>
          <w:sz w:val="24"/>
          <w:szCs w:val="24"/>
        </w:rPr>
        <w:t>Undergraduate students may not normally use more than 60 credit hours taken in sessions shorter than 15 weeks toward their Bachelor's degree.  In addition, there may be no more than 30 credit hours from sessions shorter than 7 weeks, and no more than 15 hours from sessions shorter than 3 weeks in length.  All limits may be increased by up to 20% with approval of the student's academic advisor and chair of the advising department.</w:t>
      </w:r>
    </w:p>
    <w:p w14:paraId="7837E92E" w14:textId="77777777" w:rsidR="00DA6740" w:rsidRPr="00E7043D" w:rsidRDefault="00DA6740" w:rsidP="00200BEB">
      <w:pPr>
        <w:pStyle w:val="NoSpacing"/>
        <w:ind w:left="720"/>
        <w:rPr>
          <w:rFonts w:cstheme="minorHAnsi"/>
          <w:sz w:val="24"/>
          <w:szCs w:val="24"/>
        </w:rPr>
      </w:pPr>
    </w:p>
    <w:p w14:paraId="350C8928" w14:textId="2F53B33D" w:rsidR="00DA6740" w:rsidRPr="00E7043D" w:rsidRDefault="00906CF9" w:rsidP="006A16E5">
      <w:pPr>
        <w:pStyle w:val="NoSpacing"/>
        <w:ind w:left="720"/>
        <w:rPr>
          <w:rFonts w:cstheme="minorHAnsi"/>
          <w:sz w:val="24"/>
          <w:szCs w:val="24"/>
        </w:rPr>
      </w:pPr>
      <w:r w:rsidRPr="00E7043D">
        <w:rPr>
          <w:rFonts w:cstheme="minorHAnsi"/>
          <w:i/>
          <w:sz w:val="24"/>
          <w:szCs w:val="24"/>
        </w:rPr>
        <w:t>Motion passes.</w:t>
      </w:r>
    </w:p>
    <w:p w14:paraId="3D9CE835" w14:textId="77777777" w:rsidR="004B6BDF" w:rsidRPr="00E7043D" w:rsidRDefault="004B6BDF" w:rsidP="006F4126">
      <w:pPr>
        <w:pStyle w:val="NoSpacing"/>
        <w:rPr>
          <w:rFonts w:cstheme="minorHAnsi"/>
          <w:i/>
          <w:sz w:val="24"/>
          <w:szCs w:val="24"/>
        </w:rPr>
      </w:pPr>
    </w:p>
    <w:p w14:paraId="4785108C" w14:textId="7448F671" w:rsidR="00043C16" w:rsidRPr="00E7043D" w:rsidRDefault="00043C16" w:rsidP="006F4126">
      <w:pPr>
        <w:pStyle w:val="NoSpacing"/>
        <w:rPr>
          <w:rFonts w:cstheme="minorHAnsi"/>
          <w:b/>
          <w:sz w:val="24"/>
          <w:szCs w:val="24"/>
        </w:rPr>
      </w:pPr>
      <w:r w:rsidRPr="00E7043D">
        <w:rPr>
          <w:rFonts w:cstheme="minorHAnsi"/>
          <w:b/>
          <w:sz w:val="24"/>
          <w:szCs w:val="24"/>
        </w:rPr>
        <w:t>V</w:t>
      </w:r>
      <w:r w:rsidR="005C341F" w:rsidRPr="00E7043D">
        <w:rPr>
          <w:rFonts w:cstheme="minorHAnsi"/>
          <w:b/>
          <w:sz w:val="24"/>
          <w:szCs w:val="24"/>
        </w:rPr>
        <w:t>I</w:t>
      </w:r>
      <w:r w:rsidR="007D4E27" w:rsidRPr="00E7043D">
        <w:rPr>
          <w:rFonts w:cstheme="minorHAnsi"/>
          <w:b/>
          <w:sz w:val="24"/>
          <w:szCs w:val="24"/>
        </w:rPr>
        <w:t>II</w:t>
      </w:r>
      <w:r w:rsidRPr="00E7043D">
        <w:rPr>
          <w:rFonts w:cstheme="minorHAnsi"/>
          <w:b/>
          <w:sz w:val="24"/>
          <w:szCs w:val="24"/>
        </w:rPr>
        <w:t>.</w:t>
      </w:r>
      <w:r w:rsidRPr="00E7043D">
        <w:rPr>
          <w:rFonts w:cstheme="minorHAnsi"/>
          <w:b/>
          <w:sz w:val="24"/>
          <w:szCs w:val="24"/>
        </w:rPr>
        <w:tab/>
        <w:t xml:space="preserve">New Business </w:t>
      </w:r>
    </w:p>
    <w:p w14:paraId="56D895C9" w14:textId="356DC04F" w:rsidR="002D7E43" w:rsidRPr="00E7043D" w:rsidRDefault="00031099" w:rsidP="006F4126">
      <w:pPr>
        <w:pStyle w:val="NoSpacing"/>
        <w:rPr>
          <w:rFonts w:cstheme="minorHAnsi"/>
          <w:b/>
          <w:sz w:val="24"/>
          <w:szCs w:val="24"/>
        </w:rPr>
      </w:pPr>
      <w:r w:rsidRPr="00E7043D">
        <w:rPr>
          <w:rFonts w:cstheme="minorHAnsi"/>
          <w:b/>
          <w:sz w:val="24"/>
          <w:szCs w:val="24"/>
        </w:rPr>
        <w:tab/>
      </w:r>
    </w:p>
    <w:p w14:paraId="4E775ACF" w14:textId="23C42F13" w:rsidR="00031099" w:rsidRPr="00E7043D" w:rsidRDefault="00031099" w:rsidP="006F4126">
      <w:pPr>
        <w:pStyle w:val="NoSpacing"/>
        <w:rPr>
          <w:rFonts w:cstheme="minorHAnsi"/>
          <w:sz w:val="24"/>
          <w:szCs w:val="24"/>
        </w:rPr>
      </w:pPr>
      <w:r w:rsidRPr="00E7043D">
        <w:rPr>
          <w:rFonts w:cstheme="minorHAnsi"/>
          <w:b/>
          <w:sz w:val="24"/>
          <w:szCs w:val="24"/>
        </w:rPr>
        <w:tab/>
      </w:r>
      <w:r w:rsidRPr="00E7043D">
        <w:rPr>
          <w:rFonts w:cstheme="minorHAnsi"/>
          <w:sz w:val="24"/>
          <w:szCs w:val="24"/>
        </w:rPr>
        <w:t xml:space="preserve">There was no new business. </w:t>
      </w:r>
    </w:p>
    <w:p w14:paraId="10CA99DE" w14:textId="77777777" w:rsidR="00CC6AA6" w:rsidRPr="00E7043D" w:rsidRDefault="00CC6AA6" w:rsidP="00A03B77">
      <w:pPr>
        <w:pStyle w:val="NoSpacing"/>
        <w:ind w:left="1440"/>
        <w:rPr>
          <w:rFonts w:cstheme="minorHAnsi"/>
          <w:sz w:val="24"/>
          <w:szCs w:val="24"/>
        </w:rPr>
      </w:pPr>
    </w:p>
    <w:p w14:paraId="477D81A9" w14:textId="3DBFA620" w:rsidR="00A51A72" w:rsidRPr="00E7043D" w:rsidRDefault="006A5066" w:rsidP="00A51A72">
      <w:pPr>
        <w:pStyle w:val="NoSpacing"/>
        <w:rPr>
          <w:rFonts w:eastAsia="Times New Roman" w:cstheme="minorHAnsi"/>
          <w:b/>
          <w:sz w:val="24"/>
          <w:szCs w:val="24"/>
        </w:rPr>
      </w:pPr>
      <w:r w:rsidRPr="00E7043D">
        <w:rPr>
          <w:rFonts w:cstheme="minorHAnsi"/>
          <w:b/>
          <w:sz w:val="24"/>
          <w:szCs w:val="24"/>
        </w:rPr>
        <w:t>I</w:t>
      </w:r>
      <w:r w:rsidR="005C341F" w:rsidRPr="00E7043D">
        <w:rPr>
          <w:rFonts w:cstheme="minorHAnsi"/>
          <w:b/>
          <w:sz w:val="24"/>
          <w:szCs w:val="24"/>
        </w:rPr>
        <w:t>X</w:t>
      </w:r>
      <w:r w:rsidR="00043C16" w:rsidRPr="00E7043D">
        <w:rPr>
          <w:rFonts w:cstheme="minorHAnsi"/>
          <w:b/>
          <w:sz w:val="24"/>
          <w:szCs w:val="24"/>
        </w:rPr>
        <w:t>.</w:t>
      </w:r>
      <w:r w:rsidR="00043C16" w:rsidRPr="00E7043D">
        <w:rPr>
          <w:rFonts w:cstheme="minorHAnsi"/>
          <w:b/>
          <w:sz w:val="24"/>
          <w:szCs w:val="24"/>
        </w:rPr>
        <w:tab/>
      </w:r>
      <w:r w:rsidR="00043C16" w:rsidRPr="00E7043D">
        <w:rPr>
          <w:rFonts w:eastAsia="Times New Roman" w:cstheme="minorHAnsi"/>
          <w:b/>
          <w:sz w:val="24"/>
          <w:szCs w:val="24"/>
        </w:rPr>
        <w:t xml:space="preserve">Adjourn </w:t>
      </w:r>
    </w:p>
    <w:p w14:paraId="34E40A16" w14:textId="77777777" w:rsidR="005A27C1" w:rsidRPr="00E7043D" w:rsidRDefault="005A27C1" w:rsidP="006F4126">
      <w:pPr>
        <w:pStyle w:val="NoSpacing"/>
        <w:rPr>
          <w:rFonts w:cstheme="minorHAnsi"/>
          <w:b/>
          <w:sz w:val="24"/>
          <w:szCs w:val="24"/>
        </w:rPr>
      </w:pPr>
    </w:p>
    <w:p w14:paraId="2B63B1BB" w14:textId="7B9CACF5" w:rsidR="003C6254" w:rsidRPr="00E7043D" w:rsidRDefault="003C6254" w:rsidP="00D933C6">
      <w:pPr>
        <w:widowControl w:val="0"/>
        <w:tabs>
          <w:tab w:val="left" w:pos="2160"/>
        </w:tabs>
        <w:spacing w:after="0" w:line="240" w:lineRule="auto"/>
        <w:ind w:left="720"/>
        <w:rPr>
          <w:rFonts w:eastAsia="Times New Roman" w:cstheme="minorHAnsi"/>
          <w:sz w:val="24"/>
          <w:szCs w:val="24"/>
        </w:rPr>
      </w:pPr>
      <w:r w:rsidRPr="00E7043D">
        <w:rPr>
          <w:rFonts w:cstheme="minorHAnsi"/>
          <w:sz w:val="24"/>
          <w:szCs w:val="24"/>
        </w:rPr>
        <w:t xml:space="preserve">The meeting adjourned </w:t>
      </w:r>
      <w:r w:rsidR="00E66CB6" w:rsidRPr="00E7043D">
        <w:rPr>
          <w:rFonts w:cstheme="minorHAnsi"/>
          <w:sz w:val="24"/>
          <w:szCs w:val="24"/>
        </w:rPr>
        <w:t xml:space="preserve">at </w:t>
      </w:r>
      <w:r w:rsidR="000D3502" w:rsidRPr="00E7043D">
        <w:rPr>
          <w:rFonts w:cstheme="minorHAnsi"/>
          <w:sz w:val="24"/>
          <w:szCs w:val="24"/>
        </w:rPr>
        <w:t>3:43</w:t>
      </w:r>
      <w:r w:rsidR="00BE20DB" w:rsidRPr="00E7043D">
        <w:rPr>
          <w:rFonts w:cstheme="minorHAnsi"/>
          <w:sz w:val="24"/>
          <w:szCs w:val="24"/>
        </w:rPr>
        <w:t xml:space="preserve"> </w:t>
      </w:r>
      <w:r w:rsidR="00E66CB6" w:rsidRPr="00E7043D">
        <w:rPr>
          <w:rFonts w:cstheme="minorHAnsi"/>
          <w:sz w:val="24"/>
          <w:szCs w:val="24"/>
        </w:rPr>
        <w:t>P.M</w:t>
      </w:r>
      <w:r w:rsidR="001226C5" w:rsidRPr="00E7043D">
        <w:rPr>
          <w:rFonts w:cstheme="minorHAnsi"/>
          <w:sz w:val="24"/>
          <w:szCs w:val="24"/>
        </w:rPr>
        <w:t>.</w:t>
      </w:r>
    </w:p>
    <w:p w14:paraId="2AA60E34" w14:textId="77777777" w:rsidR="003C6254" w:rsidRPr="00E7043D" w:rsidRDefault="003C6254" w:rsidP="00D12DEC">
      <w:pPr>
        <w:pStyle w:val="NoSpacing"/>
        <w:rPr>
          <w:rFonts w:cstheme="minorHAnsi"/>
          <w:sz w:val="24"/>
          <w:szCs w:val="24"/>
          <w:highlight w:val="yellow"/>
        </w:rPr>
      </w:pPr>
    </w:p>
    <w:p w14:paraId="3F7BAE5E" w14:textId="77777777" w:rsidR="003C6254" w:rsidRPr="00E7043D" w:rsidRDefault="003C6254" w:rsidP="00D933C6">
      <w:pPr>
        <w:pStyle w:val="NoSpacing"/>
        <w:ind w:left="720"/>
        <w:rPr>
          <w:rFonts w:cstheme="minorHAnsi"/>
          <w:sz w:val="24"/>
          <w:szCs w:val="24"/>
        </w:rPr>
      </w:pPr>
      <w:r w:rsidRPr="00E7043D">
        <w:rPr>
          <w:rFonts w:cstheme="minorHAnsi"/>
          <w:sz w:val="24"/>
          <w:szCs w:val="24"/>
        </w:rPr>
        <w:t>Respectfully submitted,</w:t>
      </w:r>
    </w:p>
    <w:p w14:paraId="06DD1EF3" w14:textId="75373BAC" w:rsidR="003C6254" w:rsidRPr="00E7043D" w:rsidRDefault="00C74FC7" w:rsidP="00D933C6">
      <w:pPr>
        <w:pStyle w:val="NoSpacing"/>
        <w:ind w:left="720"/>
        <w:rPr>
          <w:rFonts w:cstheme="minorHAnsi"/>
          <w:sz w:val="24"/>
          <w:szCs w:val="24"/>
        </w:rPr>
      </w:pPr>
      <w:r w:rsidRPr="00E7043D">
        <w:rPr>
          <w:rFonts w:cstheme="minorHAnsi"/>
          <w:sz w:val="24"/>
          <w:szCs w:val="24"/>
        </w:rPr>
        <w:t>K</w:t>
      </w:r>
      <w:r w:rsidR="00AA6EDB" w:rsidRPr="00E7043D">
        <w:rPr>
          <w:rFonts w:cstheme="minorHAnsi"/>
          <w:sz w:val="24"/>
          <w:szCs w:val="24"/>
        </w:rPr>
        <w:t>.</w:t>
      </w:r>
      <w:r w:rsidR="00BE20DB" w:rsidRPr="00E7043D">
        <w:rPr>
          <w:rFonts w:cstheme="minorHAnsi"/>
          <w:sz w:val="24"/>
          <w:szCs w:val="24"/>
        </w:rPr>
        <w:t>C.</w:t>
      </w:r>
      <w:r w:rsidR="00AA6EDB" w:rsidRPr="00E7043D">
        <w:rPr>
          <w:rFonts w:cstheme="minorHAnsi"/>
          <w:sz w:val="24"/>
          <w:szCs w:val="24"/>
        </w:rPr>
        <w:t xml:space="preserve"> Dolan</w:t>
      </w:r>
      <w:r w:rsidR="00F65021" w:rsidRPr="00E7043D">
        <w:rPr>
          <w:rFonts w:cstheme="minorHAnsi"/>
          <w:sz w:val="24"/>
          <w:szCs w:val="24"/>
        </w:rPr>
        <w:t xml:space="preserve">, </w:t>
      </w:r>
      <w:r w:rsidR="003C6254" w:rsidRPr="00E7043D">
        <w:rPr>
          <w:rFonts w:cstheme="minorHAnsi"/>
          <w:sz w:val="24"/>
          <w:szCs w:val="24"/>
        </w:rPr>
        <w:t>Secretary</w:t>
      </w:r>
    </w:p>
    <w:sectPr w:rsidR="003C6254" w:rsidRPr="00E7043D" w:rsidSect="00E66CB6">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5698" w16cex:dateUtc="2020-10-29T19:56:00Z"/>
  <w16cex:commentExtensible w16cex:durableId="2345A02B" w16cex:dateUtc="2020-10-30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F1E1D" w16cid:durableId="23455698"/>
  <w16cid:commentId w16cid:paraId="716A312C" w16cid:durableId="2345A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B299" w14:textId="77777777" w:rsidR="00640DC8" w:rsidRDefault="00640DC8" w:rsidP="00E8740C">
      <w:pPr>
        <w:spacing w:after="0" w:line="240" w:lineRule="auto"/>
      </w:pPr>
      <w:r>
        <w:separator/>
      </w:r>
    </w:p>
  </w:endnote>
  <w:endnote w:type="continuationSeparator" w:id="0">
    <w:p w14:paraId="3687BD27" w14:textId="77777777" w:rsidR="00640DC8" w:rsidRDefault="00640DC8"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35725"/>
      <w:docPartObj>
        <w:docPartGallery w:val="Page Numbers (Bottom of Page)"/>
        <w:docPartUnique/>
      </w:docPartObj>
    </w:sdtPr>
    <w:sdtEndPr>
      <w:rPr>
        <w:noProof/>
      </w:rPr>
    </w:sdtEndPr>
    <w:sdtContent>
      <w:p w14:paraId="4346EEC6" w14:textId="620177F6" w:rsidR="00640DC8" w:rsidRDefault="00640DC8">
        <w:pPr>
          <w:pStyle w:val="Footer"/>
          <w:jc w:val="center"/>
        </w:pPr>
        <w:r>
          <w:fldChar w:fldCharType="begin"/>
        </w:r>
        <w:r>
          <w:instrText xml:space="preserve"> PAGE   \* MERGEFORMAT </w:instrText>
        </w:r>
        <w:r>
          <w:fldChar w:fldCharType="separate"/>
        </w:r>
        <w:r w:rsidR="00564DDF">
          <w:rPr>
            <w:noProof/>
          </w:rPr>
          <w:t>8</w:t>
        </w:r>
        <w:r>
          <w:rPr>
            <w:noProof/>
          </w:rPr>
          <w:fldChar w:fldCharType="end"/>
        </w:r>
      </w:p>
    </w:sdtContent>
  </w:sdt>
  <w:p w14:paraId="16946E43" w14:textId="77777777" w:rsidR="00640DC8" w:rsidRDefault="0064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DACB" w14:textId="77777777" w:rsidR="00640DC8" w:rsidRDefault="00640DC8" w:rsidP="00E8740C">
      <w:pPr>
        <w:spacing w:after="0" w:line="240" w:lineRule="auto"/>
      </w:pPr>
      <w:r>
        <w:separator/>
      </w:r>
    </w:p>
  </w:footnote>
  <w:footnote w:type="continuationSeparator" w:id="0">
    <w:p w14:paraId="6BD66937" w14:textId="77777777" w:rsidR="00640DC8" w:rsidRDefault="00640DC8" w:rsidP="00E8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40F"/>
    <w:multiLevelType w:val="hybridMultilevel"/>
    <w:tmpl w:val="6A04987A"/>
    <w:lvl w:ilvl="0" w:tplc="FFDC4DB6">
      <w:start w:val="1"/>
      <w:numFmt w:val="bullet"/>
      <w:lvlText w:val="&gt;"/>
      <w:lvlJc w:val="left"/>
      <w:pPr>
        <w:tabs>
          <w:tab w:val="num" w:pos="720"/>
        </w:tabs>
        <w:ind w:left="720" w:hanging="360"/>
      </w:pPr>
      <w:rPr>
        <w:rFonts w:ascii="Lucida Grande" w:hAnsi="Lucida Grande" w:hint="default"/>
      </w:rPr>
    </w:lvl>
    <w:lvl w:ilvl="1" w:tplc="8E4C88FC" w:tentative="1">
      <w:start w:val="1"/>
      <w:numFmt w:val="bullet"/>
      <w:lvlText w:val="&gt;"/>
      <w:lvlJc w:val="left"/>
      <w:pPr>
        <w:tabs>
          <w:tab w:val="num" w:pos="1440"/>
        </w:tabs>
        <w:ind w:left="1440" w:hanging="360"/>
      </w:pPr>
      <w:rPr>
        <w:rFonts w:ascii="Lucida Grande" w:hAnsi="Lucida Grande" w:hint="default"/>
      </w:rPr>
    </w:lvl>
    <w:lvl w:ilvl="2" w:tplc="9440C34A" w:tentative="1">
      <w:start w:val="1"/>
      <w:numFmt w:val="bullet"/>
      <w:lvlText w:val="&gt;"/>
      <w:lvlJc w:val="left"/>
      <w:pPr>
        <w:tabs>
          <w:tab w:val="num" w:pos="2160"/>
        </w:tabs>
        <w:ind w:left="2160" w:hanging="360"/>
      </w:pPr>
      <w:rPr>
        <w:rFonts w:ascii="Lucida Grande" w:hAnsi="Lucida Grande" w:hint="default"/>
      </w:rPr>
    </w:lvl>
    <w:lvl w:ilvl="3" w:tplc="949492B8" w:tentative="1">
      <w:start w:val="1"/>
      <w:numFmt w:val="bullet"/>
      <w:lvlText w:val="&gt;"/>
      <w:lvlJc w:val="left"/>
      <w:pPr>
        <w:tabs>
          <w:tab w:val="num" w:pos="2880"/>
        </w:tabs>
        <w:ind w:left="2880" w:hanging="360"/>
      </w:pPr>
      <w:rPr>
        <w:rFonts w:ascii="Lucida Grande" w:hAnsi="Lucida Grande" w:hint="default"/>
      </w:rPr>
    </w:lvl>
    <w:lvl w:ilvl="4" w:tplc="2C4A8596" w:tentative="1">
      <w:start w:val="1"/>
      <w:numFmt w:val="bullet"/>
      <w:lvlText w:val="&gt;"/>
      <w:lvlJc w:val="left"/>
      <w:pPr>
        <w:tabs>
          <w:tab w:val="num" w:pos="3600"/>
        </w:tabs>
        <w:ind w:left="3600" w:hanging="360"/>
      </w:pPr>
      <w:rPr>
        <w:rFonts w:ascii="Lucida Grande" w:hAnsi="Lucida Grande" w:hint="default"/>
      </w:rPr>
    </w:lvl>
    <w:lvl w:ilvl="5" w:tplc="75FA6D24" w:tentative="1">
      <w:start w:val="1"/>
      <w:numFmt w:val="bullet"/>
      <w:lvlText w:val="&gt;"/>
      <w:lvlJc w:val="left"/>
      <w:pPr>
        <w:tabs>
          <w:tab w:val="num" w:pos="4320"/>
        </w:tabs>
        <w:ind w:left="4320" w:hanging="360"/>
      </w:pPr>
      <w:rPr>
        <w:rFonts w:ascii="Lucida Grande" w:hAnsi="Lucida Grande" w:hint="default"/>
      </w:rPr>
    </w:lvl>
    <w:lvl w:ilvl="6" w:tplc="5D7CE50A" w:tentative="1">
      <w:start w:val="1"/>
      <w:numFmt w:val="bullet"/>
      <w:lvlText w:val="&gt;"/>
      <w:lvlJc w:val="left"/>
      <w:pPr>
        <w:tabs>
          <w:tab w:val="num" w:pos="5040"/>
        </w:tabs>
        <w:ind w:left="5040" w:hanging="360"/>
      </w:pPr>
      <w:rPr>
        <w:rFonts w:ascii="Lucida Grande" w:hAnsi="Lucida Grande" w:hint="default"/>
      </w:rPr>
    </w:lvl>
    <w:lvl w:ilvl="7" w:tplc="699A9C2E" w:tentative="1">
      <w:start w:val="1"/>
      <w:numFmt w:val="bullet"/>
      <w:lvlText w:val="&gt;"/>
      <w:lvlJc w:val="left"/>
      <w:pPr>
        <w:tabs>
          <w:tab w:val="num" w:pos="5760"/>
        </w:tabs>
        <w:ind w:left="5760" w:hanging="360"/>
      </w:pPr>
      <w:rPr>
        <w:rFonts w:ascii="Lucida Grande" w:hAnsi="Lucida Grande" w:hint="default"/>
      </w:rPr>
    </w:lvl>
    <w:lvl w:ilvl="8" w:tplc="3612AFB0" w:tentative="1">
      <w:start w:val="1"/>
      <w:numFmt w:val="bullet"/>
      <w:lvlText w:val="&gt;"/>
      <w:lvlJc w:val="left"/>
      <w:pPr>
        <w:tabs>
          <w:tab w:val="num" w:pos="6480"/>
        </w:tabs>
        <w:ind w:left="6480" w:hanging="360"/>
      </w:pPr>
      <w:rPr>
        <w:rFonts w:ascii="Lucida Grande" w:hAnsi="Lucida Grande" w:hint="default"/>
      </w:rPr>
    </w:lvl>
  </w:abstractNum>
  <w:abstractNum w:abstractNumId="1" w15:restartNumberingAfterBreak="0">
    <w:nsid w:val="0B2240B2"/>
    <w:multiLevelType w:val="hybridMultilevel"/>
    <w:tmpl w:val="5D6A3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301E6"/>
    <w:multiLevelType w:val="hybridMultilevel"/>
    <w:tmpl w:val="698A4AAE"/>
    <w:lvl w:ilvl="0" w:tplc="C16CD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4444A"/>
    <w:multiLevelType w:val="hybridMultilevel"/>
    <w:tmpl w:val="2A80C068"/>
    <w:lvl w:ilvl="0" w:tplc="0C7667EE">
      <w:start w:val="1"/>
      <w:numFmt w:val="bullet"/>
      <w:lvlText w:val="&gt;"/>
      <w:lvlJc w:val="left"/>
      <w:pPr>
        <w:tabs>
          <w:tab w:val="num" w:pos="720"/>
        </w:tabs>
        <w:ind w:left="720" w:hanging="360"/>
      </w:pPr>
      <w:rPr>
        <w:rFonts w:ascii="Lucida Grande" w:hAnsi="Lucida Grande" w:hint="default"/>
      </w:rPr>
    </w:lvl>
    <w:lvl w:ilvl="1" w:tplc="7FC2D6FA" w:tentative="1">
      <w:start w:val="1"/>
      <w:numFmt w:val="bullet"/>
      <w:lvlText w:val="&gt;"/>
      <w:lvlJc w:val="left"/>
      <w:pPr>
        <w:tabs>
          <w:tab w:val="num" w:pos="1440"/>
        </w:tabs>
        <w:ind w:left="1440" w:hanging="360"/>
      </w:pPr>
      <w:rPr>
        <w:rFonts w:ascii="Lucida Grande" w:hAnsi="Lucida Grande" w:hint="default"/>
      </w:rPr>
    </w:lvl>
    <w:lvl w:ilvl="2" w:tplc="B394B556" w:tentative="1">
      <w:start w:val="1"/>
      <w:numFmt w:val="bullet"/>
      <w:lvlText w:val="&gt;"/>
      <w:lvlJc w:val="left"/>
      <w:pPr>
        <w:tabs>
          <w:tab w:val="num" w:pos="2160"/>
        </w:tabs>
        <w:ind w:left="2160" w:hanging="360"/>
      </w:pPr>
      <w:rPr>
        <w:rFonts w:ascii="Lucida Grande" w:hAnsi="Lucida Grande" w:hint="default"/>
      </w:rPr>
    </w:lvl>
    <w:lvl w:ilvl="3" w:tplc="2B5E197E" w:tentative="1">
      <w:start w:val="1"/>
      <w:numFmt w:val="bullet"/>
      <w:lvlText w:val="&gt;"/>
      <w:lvlJc w:val="left"/>
      <w:pPr>
        <w:tabs>
          <w:tab w:val="num" w:pos="2880"/>
        </w:tabs>
        <w:ind w:left="2880" w:hanging="360"/>
      </w:pPr>
      <w:rPr>
        <w:rFonts w:ascii="Lucida Grande" w:hAnsi="Lucida Grande" w:hint="default"/>
      </w:rPr>
    </w:lvl>
    <w:lvl w:ilvl="4" w:tplc="71EE1EE6" w:tentative="1">
      <w:start w:val="1"/>
      <w:numFmt w:val="bullet"/>
      <w:lvlText w:val="&gt;"/>
      <w:lvlJc w:val="left"/>
      <w:pPr>
        <w:tabs>
          <w:tab w:val="num" w:pos="3600"/>
        </w:tabs>
        <w:ind w:left="3600" w:hanging="360"/>
      </w:pPr>
      <w:rPr>
        <w:rFonts w:ascii="Lucida Grande" w:hAnsi="Lucida Grande" w:hint="default"/>
      </w:rPr>
    </w:lvl>
    <w:lvl w:ilvl="5" w:tplc="D1703D4E" w:tentative="1">
      <w:start w:val="1"/>
      <w:numFmt w:val="bullet"/>
      <w:lvlText w:val="&gt;"/>
      <w:lvlJc w:val="left"/>
      <w:pPr>
        <w:tabs>
          <w:tab w:val="num" w:pos="4320"/>
        </w:tabs>
        <w:ind w:left="4320" w:hanging="360"/>
      </w:pPr>
      <w:rPr>
        <w:rFonts w:ascii="Lucida Grande" w:hAnsi="Lucida Grande" w:hint="default"/>
      </w:rPr>
    </w:lvl>
    <w:lvl w:ilvl="6" w:tplc="47AE3F76" w:tentative="1">
      <w:start w:val="1"/>
      <w:numFmt w:val="bullet"/>
      <w:lvlText w:val="&gt;"/>
      <w:lvlJc w:val="left"/>
      <w:pPr>
        <w:tabs>
          <w:tab w:val="num" w:pos="5040"/>
        </w:tabs>
        <w:ind w:left="5040" w:hanging="360"/>
      </w:pPr>
      <w:rPr>
        <w:rFonts w:ascii="Lucida Grande" w:hAnsi="Lucida Grande" w:hint="default"/>
      </w:rPr>
    </w:lvl>
    <w:lvl w:ilvl="7" w:tplc="1A9428E6" w:tentative="1">
      <w:start w:val="1"/>
      <w:numFmt w:val="bullet"/>
      <w:lvlText w:val="&gt;"/>
      <w:lvlJc w:val="left"/>
      <w:pPr>
        <w:tabs>
          <w:tab w:val="num" w:pos="5760"/>
        </w:tabs>
        <w:ind w:left="5760" w:hanging="360"/>
      </w:pPr>
      <w:rPr>
        <w:rFonts w:ascii="Lucida Grande" w:hAnsi="Lucida Grande" w:hint="default"/>
      </w:rPr>
    </w:lvl>
    <w:lvl w:ilvl="8" w:tplc="6B02C45C" w:tentative="1">
      <w:start w:val="1"/>
      <w:numFmt w:val="bullet"/>
      <w:lvlText w:val="&gt;"/>
      <w:lvlJc w:val="left"/>
      <w:pPr>
        <w:tabs>
          <w:tab w:val="num" w:pos="6480"/>
        </w:tabs>
        <w:ind w:left="6480" w:hanging="360"/>
      </w:pPr>
      <w:rPr>
        <w:rFonts w:ascii="Lucida Grande" w:hAnsi="Lucida Grande" w:hint="default"/>
      </w:rPr>
    </w:lvl>
  </w:abstractNum>
  <w:abstractNum w:abstractNumId="4" w15:restartNumberingAfterBreak="0">
    <w:nsid w:val="14FA7628"/>
    <w:multiLevelType w:val="hybridMultilevel"/>
    <w:tmpl w:val="6F4423A8"/>
    <w:lvl w:ilvl="0" w:tplc="50C2753A">
      <w:start w:val="1"/>
      <w:numFmt w:val="bullet"/>
      <w:lvlText w:val="–"/>
      <w:lvlJc w:val="left"/>
      <w:pPr>
        <w:tabs>
          <w:tab w:val="num" w:pos="720"/>
        </w:tabs>
        <w:ind w:left="720" w:hanging="360"/>
      </w:pPr>
      <w:rPr>
        <w:rFonts w:ascii="Arial" w:hAnsi="Arial" w:hint="default"/>
      </w:rPr>
    </w:lvl>
    <w:lvl w:ilvl="1" w:tplc="AFD4DCD4">
      <w:start w:val="1"/>
      <w:numFmt w:val="bullet"/>
      <w:lvlText w:val="–"/>
      <w:lvlJc w:val="left"/>
      <w:pPr>
        <w:tabs>
          <w:tab w:val="num" w:pos="1440"/>
        </w:tabs>
        <w:ind w:left="1440" w:hanging="360"/>
      </w:pPr>
      <w:rPr>
        <w:rFonts w:ascii="Arial" w:hAnsi="Arial" w:hint="default"/>
      </w:rPr>
    </w:lvl>
    <w:lvl w:ilvl="2" w:tplc="2B40A050" w:tentative="1">
      <w:start w:val="1"/>
      <w:numFmt w:val="bullet"/>
      <w:lvlText w:val="–"/>
      <w:lvlJc w:val="left"/>
      <w:pPr>
        <w:tabs>
          <w:tab w:val="num" w:pos="2160"/>
        </w:tabs>
        <w:ind w:left="2160" w:hanging="360"/>
      </w:pPr>
      <w:rPr>
        <w:rFonts w:ascii="Arial" w:hAnsi="Arial" w:hint="default"/>
      </w:rPr>
    </w:lvl>
    <w:lvl w:ilvl="3" w:tplc="862018F2" w:tentative="1">
      <w:start w:val="1"/>
      <w:numFmt w:val="bullet"/>
      <w:lvlText w:val="–"/>
      <w:lvlJc w:val="left"/>
      <w:pPr>
        <w:tabs>
          <w:tab w:val="num" w:pos="2880"/>
        </w:tabs>
        <w:ind w:left="2880" w:hanging="360"/>
      </w:pPr>
      <w:rPr>
        <w:rFonts w:ascii="Arial" w:hAnsi="Arial" w:hint="default"/>
      </w:rPr>
    </w:lvl>
    <w:lvl w:ilvl="4" w:tplc="67FA6058" w:tentative="1">
      <w:start w:val="1"/>
      <w:numFmt w:val="bullet"/>
      <w:lvlText w:val="–"/>
      <w:lvlJc w:val="left"/>
      <w:pPr>
        <w:tabs>
          <w:tab w:val="num" w:pos="3600"/>
        </w:tabs>
        <w:ind w:left="3600" w:hanging="360"/>
      </w:pPr>
      <w:rPr>
        <w:rFonts w:ascii="Arial" w:hAnsi="Arial" w:hint="default"/>
      </w:rPr>
    </w:lvl>
    <w:lvl w:ilvl="5" w:tplc="657243E4" w:tentative="1">
      <w:start w:val="1"/>
      <w:numFmt w:val="bullet"/>
      <w:lvlText w:val="–"/>
      <w:lvlJc w:val="left"/>
      <w:pPr>
        <w:tabs>
          <w:tab w:val="num" w:pos="4320"/>
        </w:tabs>
        <w:ind w:left="4320" w:hanging="360"/>
      </w:pPr>
      <w:rPr>
        <w:rFonts w:ascii="Arial" w:hAnsi="Arial" w:hint="default"/>
      </w:rPr>
    </w:lvl>
    <w:lvl w:ilvl="6" w:tplc="07549B64" w:tentative="1">
      <w:start w:val="1"/>
      <w:numFmt w:val="bullet"/>
      <w:lvlText w:val="–"/>
      <w:lvlJc w:val="left"/>
      <w:pPr>
        <w:tabs>
          <w:tab w:val="num" w:pos="5040"/>
        </w:tabs>
        <w:ind w:left="5040" w:hanging="360"/>
      </w:pPr>
      <w:rPr>
        <w:rFonts w:ascii="Arial" w:hAnsi="Arial" w:hint="default"/>
      </w:rPr>
    </w:lvl>
    <w:lvl w:ilvl="7" w:tplc="DB6660F8" w:tentative="1">
      <w:start w:val="1"/>
      <w:numFmt w:val="bullet"/>
      <w:lvlText w:val="–"/>
      <w:lvlJc w:val="left"/>
      <w:pPr>
        <w:tabs>
          <w:tab w:val="num" w:pos="5760"/>
        </w:tabs>
        <w:ind w:left="5760" w:hanging="360"/>
      </w:pPr>
      <w:rPr>
        <w:rFonts w:ascii="Arial" w:hAnsi="Arial" w:hint="default"/>
      </w:rPr>
    </w:lvl>
    <w:lvl w:ilvl="8" w:tplc="A4E8DE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366950"/>
    <w:multiLevelType w:val="hybridMultilevel"/>
    <w:tmpl w:val="ED8842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395778"/>
    <w:multiLevelType w:val="hybridMultilevel"/>
    <w:tmpl w:val="AE84AFC2"/>
    <w:lvl w:ilvl="0" w:tplc="42D8E540">
      <w:start w:val="1"/>
      <w:numFmt w:val="upperRoman"/>
      <w:lvlText w:val="%1."/>
      <w:lvlJc w:val="left"/>
      <w:pPr>
        <w:ind w:left="1500" w:hanging="360"/>
      </w:pPr>
      <w:rPr>
        <w:rFonts w:ascii="Times New Roman" w:eastAsia="Times New Roman" w:hAnsi="Times New Roman" w:hint="default"/>
        <w:spacing w:val="-4"/>
        <w:sz w:val="24"/>
        <w:szCs w:val="24"/>
      </w:rPr>
    </w:lvl>
    <w:lvl w:ilvl="1" w:tplc="6486BD30">
      <w:start w:val="1"/>
      <w:numFmt w:val="upperLetter"/>
      <w:lvlText w:val="%2."/>
      <w:lvlJc w:val="left"/>
      <w:pPr>
        <w:ind w:left="1852" w:hanging="353"/>
      </w:pPr>
      <w:rPr>
        <w:rFonts w:ascii="Times New Roman" w:eastAsia="Times New Roman" w:hAnsi="Times New Roman" w:hint="default"/>
        <w:spacing w:val="-1"/>
        <w:sz w:val="24"/>
        <w:szCs w:val="24"/>
      </w:rPr>
    </w:lvl>
    <w:lvl w:ilvl="2" w:tplc="5C42D95C">
      <w:start w:val="1"/>
      <w:numFmt w:val="lowerRoman"/>
      <w:lvlText w:val="%3)"/>
      <w:lvlJc w:val="left"/>
      <w:pPr>
        <w:ind w:left="7289" w:hanging="3689"/>
      </w:pPr>
      <w:rPr>
        <w:rFonts w:ascii="Times New Roman" w:eastAsia="Times New Roman" w:hAnsi="Times New Roman" w:hint="default"/>
        <w:sz w:val="24"/>
        <w:szCs w:val="24"/>
      </w:rPr>
    </w:lvl>
    <w:lvl w:ilvl="3" w:tplc="5C220380">
      <w:start w:val="1"/>
      <w:numFmt w:val="bullet"/>
      <w:lvlText w:val="•"/>
      <w:lvlJc w:val="left"/>
      <w:pPr>
        <w:ind w:left="7260" w:hanging="3689"/>
      </w:pPr>
      <w:rPr>
        <w:rFonts w:hint="default"/>
      </w:rPr>
    </w:lvl>
    <w:lvl w:ilvl="4" w:tplc="90269F0A">
      <w:start w:val="1"/>
      <w:numFmt w:val="bullet"/>
      <w:lvlText w:val="•"/>
      <w:lvlJc w:val="left"/>
      <w:pPr>
        <w:ind w:left="7791" w:hanging="3689"/>
      </w:pPr>
      <w:rPr>
        <w:rFonts w:hint="default"/>
      </w:rPr>
    </w:lvl>
    <w:lvl w:ilvl="5" w:tplc="B61CF61A">
      <w:start w:val="1"/>
      <w:numFmt w:val="bullet"/>
      <w:lvlText w:val="•"/>
      <w:lvlJc w:val="left"/>
      <w:pPr>
        <w:ind w:left="8322" w:hanging="3689"/>
      </w:pPr>
      <w:rPr>
        <w:rFonts w:hint="default"/>
      </w:rPr>
    </w:lvl>
    <w:lvl w:ilvl="6" w:tplc="0D746578">
      <w:start w:val="1"/>
      <w:numFmt w:val="bullet"/>
      <w:lvlText w:val="•"/>
      <w:lvlJc w:val="left"/>
      <w:pPr>
        <w:ind w:left="8854" w:hanging="3689"/>
      </w:pPr>
      <w:rPr>
        <w:rFonts w:hint="default"/>
      </w:rPr>
    </w:lvl>
    <w:lvl w:ilvl="7" w:tplc="11DC7D8A">
      <w:start w:val="1"/>
      <w:numFmt w:val="bullet"/>
      <w:lvlText w:val="•"/>
      <w:lvlJc w:val="left"/>
      <w:pPr>
        <w:ind w:left="9385" w:hanging="3689"/>
      </w:pPr>
      <w:rPr>
        <w:rFonts w:hint="default"/>
      </w:rPr>
    </w:lvl>
    <w:lvl w:ilvl="8" w:tplc="A3BC0A24">
      <w:start w:val="1"/>
      <w:numFmt w:val="bullet"/>
      <w:lvlText w:val="•"/>
      <w:lvlJc w:val="left"/>
      <w:pPr>
        <w:ind w:left="9917" w:hanging="3689"/>
      </w:pPr>
      <w:rPr>
        <w:rFonts w:hint="default"/>
      </w:rPr>
    </w:lvl>
  </w:abstractNum>
  <w:abstractNum w:abstractNumId="7" w15:restartNumberingAfterBreak="0">
    <w:nsid w:val="19D6563C"/>
    <w:multiLevelType w:val="hybridMultilevel"/>
    <w:tmpl w:val="F59280A8"/>
    <w:lvl w:ilvl="0" w:tplc="417A383A">
      <w:start w:val="1"/>
      <w:numFmt w:val="bullet"/>
      <w:lvlText w:val="&gt;"/>
      <w:lvlJc w:val="left"/>
      <w:pPr>
        <w:tabs>
          <w:tab w:val="num" w:pos="720"/>
        </w:tabs>
        <w:ind w:left="720" w:hanging="360"/>
      </w:pPr>
      <w:rPr>
        <w:rFonts w:ascii="Lucida Grande" w:hAnsi="Lucida Grande" w:hint="default"/>
      </w:rPr>
    </w:lvl>
    <w:lvl w:ilvl="1" w:tplc="6CD82DD4" w:tentative="1">
      <w:start w:val="1"/>
      <w:numFmt w:val="bullet"/>
      <w:lvlText w:val="&gt;"/>
      <w:lvlJc w:val="left"/>
      <w:pPr>
        <w:tabs>
          <w:tab w:val="num" w:pos="1440"/>
        </w:tabs>
        <w:ind w:left="1440" w:hanging="360"/>
      </w:pPr>
      <w:rPr>
        <w:rFonts w:ascii="Lucida Grande" w:hAnsi="Lucida Grande" w:hint="default"/>
      </w:rPr>
    </w:lvl>
    <w:lvl w:ilvl="2" w:tplc="950A28EA" w:tentative="1">
      <w:start w:val="1"/>
      <w:numFmt w:val="bullet"/>
      <w:lvlText w:val="&gt;"/>
      <w:lvlJc w:val="left"/>
      <w:pPr>
        <w:tabs>
          <w:tab w:val="num" w:pos="2160"/>
        </w:tabs>
        <w:ind w:left="2160" w:hanging="360"/>
      </w:pPr>
      <w:rPr>
        <w:rFonts w:ascii="Lucida Grande" w:hAnsi="Lucida Grande" w:hint="default"/>
      </w:rPr>
    </w:lvl>
    <w:lvl w:ilvl="3" w:tplc="1B4A6AF4" w:tentative="1">
      <w:start w:val="1"/>
      <w:numFmt w:val="bullet"/>
      <w:lvlText w:val="&gt;"/>
      <w:lvlJc w:val="left"/>
      <w:pPr>
        <w:tabs>
          <w:tab w:val="num" w:pos="2880"/>
        </w:tabs>
        <w:ind w:left="2880" w:hanging="360"/>
      </w:pPr>
      <w:rPr>
        <w:rFonts w:ascii="Lucida Grande" w:hAnsi="Lucida Grande" w:hint="default"/>
      </w:rPr>
    </w:lvl>
    <w:lvl w:ilvl="4" w:tplc="7B12D0CA" w:tentative="1">
      <w:start w:val="1"/>
      <w:numFmt w:val="bullet"/>
      <w:lvlText w:val="&gt;"/>
      <w:lvlJc w:val="left"/>
      <w:pPr>
        <w:tabs>
          <w:tab w:val="num" w:pos="3600"/>
        </w:tabs>
        <w:ind w:left="3600" w:hanging="360"/>
      </w:pPr>
      <w:rPr>
        <w:rFonts w:ascii="Lucida Grande" w:hAnsi="Lucida Grande" w:hint="default"/>
      </w:rPr>
    </w:lvl>
    <w:lvl w:ilvl="5" w:tplc="68B8EFAA" w:tentative="1">
      <w:start w:val="1"/>
      <w:numFmt w:val="bullet"/>
      <w:lvlText w:val="&gt;"/>
      <w:lvlJc w:val="left"/>
      <w:pPr>
        <w:tabs>
          <w:tab w:val="num" w:pos="4320"/>
        </w:tabs>
        <w:ind w:left="4320" w:hanging="360"/>
      </w:pPr>
      <w:rPr>
        <w:rFonts w:ascii="Lucida Grande" w:hAnsi="Lucida Grande" w:hint="default"/>
      </w:rPr>
    </w:lvl>
    <w:lvl w:ilvl="6" w:tplc="CC0A27FE" w:tentative="1">
      <w:start w:val="1"/>
      <w:numFmt w:val="bullet"/>
      <w:lvlText w:val="&gt;"/>
      <w:lvlJc w:val="left"/>
      <w:pPr>
        <w:tabs>
          <w:tab w:val="num" w:pos="5040"/>
        </w:tabs>
        <w:ind w:left="5040" w:hanging="360"/>
      </w:pPr>
      <w:rPr>
        <w:rFonts w:ascii="Lucida Grande" w:hAnsi="Lucida Grande" w:hint="default"/>
      </w:rPr>
    </w:lvl>
    <w:lvl w:ilvl="7" w:tplc="999EB184" w:tentative="1">
      <w:start w:val="1"/>
      <w:numFmt w:val="bullet"/>
      <w:lvlText w:val="&gt;"/>
      <w:lvlJc w:val="left"/>
      <w:pPr>
        <w:tabs>
          <w:tab w:val="num" w:pos="5760"/>
        </w:tabs>
        <w:ind w:left="5760" w:hanging="360"/>
      </w:pPr>
      <w:rPr>
        <w:rFonts w:ascii="Lucida Grande" w:hAnsi="Lucida Grande" w:hint="default"/>
      </w:rPr>
    </w:lvl>
    <w:lvl w:ilvl="8" w:tplc="9FB2EA6A" w:tentative="1">
      <w:start w:val="1"/>
      <w:numFmt w:val="bullet"/>
      <w:lvlText w:val="&gt;"/>
      <w:lvlJc w:val="left"/>
      <w:pPr>
        <w:tabs>
          <w:tab w:val="num" w:pos="6480"/>
        </w:tabs>
        <w:ind w:left="6480" w:hanging="360"/>
      </w:pPr>
      <w:rPr>
        <w:rFonts w:ascii="Lucida Grande" w:hAnsi="Lucida Grande" w:hint="default"/>
      </w:rPr>
    </w:lvl>
  </w:abstractNum>
  <w:abstractNum w:abstractNumId="8" w15:restartNumberingAfterBreak="0">
    <w:nsid w:val="299F017C"/>
    <w:multiLevelType w:val="hybridMultilevel"/>
    <w:tmpl w:val="37C61F06"/>
    <w:lvl w:ilvl="0" w:tplc="7CD2E192">
      <w:start w:val="1"/>
      <w:numFmt w:val="bullet"/>
      <w:lvlText w:val="–"/>
      <w:lvlJc w:val="left"/>
      <w:pPr>
        <w:tabs>
          <w:tab w:val="num" w:pos="720"/>
        </w:tabs>
        <w:ind w:left="720" w:hanging="360"/>
      </w:pPr>
      <w:rPr>
        <w:rFonts w:ascii="Arial" w:hAnsi="Arial" w:hint="default"/>
      </w:rPr>
    </w:lvl>
    <w:lvl w:ilvl="1" w:tplc="5512FC2A">
      <w:start w:val="1"/>
      <w:numFmt w:val="bullet"/>
      <w:lvlText w:val="–"/>
      <w:lvlJc w:val="left"/>
      <w:pPr>
        <w:tabs>
          <w:tab w:val="num" w:pos="1440"/>
        </w:tabs>
        <w:ind w:left="1440" w:hanging="360"/>
      </w:pPr>
      <w:rPr>
        <w:rFonts w:ascii="Arial" w:hAnsi="Arial" w:hint="default"/>
      </w:rPr>
    </w:lvl>
    <w:lvl w:ilvl="2" w:tplc="5A2A5000" w:tentative="1">
      <w:start w:val="1"/>
      <w:numFmt w:val="bullet"/>
      <w:lvlText w:val="–"/>
      <w:lvlJc w:val="left"/>
      <w:pPr>
        <w:tabs>
          <w:tab w:val="num" w:pos="2160"/>
        </w:tabs>
        <w:ind w:left="2160" w:hanging="360"/>
      </w:pPr>
      <w:rPr>
        <w:rFonts w:ascii="Arial" w:hAnsi="Arial" w:hint="default"/>
      </w:rPr>
    </w:lvl>
    <w:lvl w:ilvl="3" w:tplc="8618B08E" w:tentative="1">
      <w:start w:val="1"/>
      <w:numFmt w:val="bullet"/>
      <w:lvlText w:val="–"/>
      <w:lvlJc w:val="left"/>
      <w:pPr>
        <w:tabs>
          <w:tab w:val="num" w:pos="2880"/>
        </w:tabs>
        <w:ind w:left="2880" w:hanging="360"/>
      </w:pPr>
      <w:rPr>
        <w:rFonts w:ascii="Arial" w:hAnsi="Arial" w:hint="default"/>
      </w:rPr>
    </w:lvl>
    <w:lvl w:ilvl="4" w:tplc="DCA41B66" w:tentative="1">
      <w:start w:val="1"/>
      <w:numFmt w:val="bullet"/>
      <w:lvlText w:val="–"/>
      <w:lvlJc w:val="left"/>
      <w:pPr>
        <w:tabs>
          <w:tab w:val="num" w:pos="3600"/>
        </w:tabs>
        <w:ind w:left="3600" w:hanging="360"/>
      </w:pPr>
      <w:rPr>
        <w:rFonts w:ascii="Arial" w:hAnsi="Arial" w:hint="default"/>
      </w:rPr>
    </w:lvl>
    <w:lvl w:ilvl="5" w:tplc="56EAA82C" w:tentative="1">
      <w:start w:val="1"/>
      <w:numFmt w:val="bullet"/>
      <w:lvlText w:val="–"/>
      <w:lvlJc w:val="left"/>
      <w:pPr>
        <w:tabs>
          <w:tab w:val="num" w:pos="4320"/>
        </w:tabs>
        <w:ind w:left="4320" w:hanging="360"/>
      </w:pPr>
      <w:rPr>
        <w:rFonts w:ascii="Arial" w:hAnsi="Arial" w:hint="default"/>
      </w:rPr>
    </w:lvl>
    <w:lvl w:ilvl="6" w:tplc="21865CCA" w:tentative="1">
      <w:start w:val="1"/>
      <w:numFmt w:val="bullet"/>
      <w:lvlText w:val="–"/>
      <w:lvlJc w:val="left"/>
      <w:pPr>
        <w:tabs>
          <w:tab w:val="num" w:pos="5040"/>
        </w:tabs>
        <w:ind w:left="5040" w:hanging="360"/>
      </w:pPr>
      <w:rPr>
        <w:rFonts w:ascii="Arial" w:hAnsi="Arial" w:hint="default"/>
      </w:rPr>
    </w:lvl>
    <w:lvl w:ilvl="7" w:tplc="1B9C94DC" w:tentative="1">
      <w:start w:val="1"/>
      <w:numFmt w:val="bullet"/>
      <w:lvlText w:val="–"/>
      <w:lvlJc w:val="left"/>
      <w:pPr>
        <w:tabs>
          <w:tab w:val="num" w:pos="5760"/>
        </w:tabs>
        <w:ind w:left="5760" w:hanging="360"/>
      </w:pPr>
      <w:rPr>
        <w:rFonts w:ascii="Arial" w:hAnsi="Arial" w:hint="default"/>
      </w:rPr>
    </w:lvl>
    <w:lvl w:ilvl="8" w:tplc="4F10A1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0127A3"/>
    <w:multiLevelType w:val="hybridMultilevel"/>
    <w:tmpl w:val="85DE058A"/>
    <w:lvl w:ilvl="0" w:tplc="FFB0AC26">
      <w:start w:val="1"/>
      <w:numFmt w:val="bullet"/>
      <w:lvlText w:val="&gt;"/>
      <w:lvlJc w:val="left"/>
      <w:pPr>
        <w:tabs>
          <w:tab w:val="num" w:pos="720"/>
        </w:tabs>
        <w:ind w:left="720" w:hanging="360"/>
      </w:pPr>
      <w:rPr>
        <w:rFonts w:ascii="Lucida Grande" w:hAnsi="Lucida Grande" w:hint="default"/>
      </w:rPr>
    </w:lvl>
    <w:lvl w:ilvl="1" w:tplc="E37A69DE" w:tentative="1">
      <w:start w:val="1"/>
      <w:numFmt w:val="bullet"/>
      <w:lvlText w:val="&gt;"/>
      <w:lvlJc w:val="left"/>
      <w:pPr>
        <w:tabs>
          <w:tab w:val="num" w:pos="1440"/>
        </w:tabs>
        <w:ind w:left="1440" w:hanging="360"/>
      </w:pPr>
      <w:rPr>
        <w:rFonts w:ascii="Lucida Grande" w:hAnsi="Lucida Grande" w:hint="default"/>
      </w:rPr>
    </w:lvl>
    <w:lvl w:ilvl="2" w:tplc="E9D65540" w:tentative="1">
      <w:start w:val="1"/>
      <w:numFmt w:val="bullet"/>
      <w:lvlText w:val="&gt;"/>
      <w:lvlJc w:val="left"/>
      <w:pPr>
        <w:tabs>
          <w:tab w:val="num" w:pos="2160"/>
        </w:tabs>
        <w:ind w:left="2160" w:hanging="360"/>
      </w:pPr>
      <w:rPr>
        <w:rFonts w:ascii="Lucida Grande" w:hAnsi="Lucida Grande" w:hint="default"/>
      </w:rPr>
    </w:lvl>
    <w:lvl w:ilvl="3" w:tplc="069E3BCE" w:tentative="1">
      <w:start w:val="1"/>
      <w:numFmt w:val="bullet"/>
      <w:lvlText w:val="&gt;"/>
      <w:lvlJc w:val="left"/>
      <w:pPr>
        <w:tabs>
          <w:tab w:val="num" w:pos="2880"/>
        </w:tabs>
        <w:ind w:left="2880" w:hanging="360"/>
      </w:pPr>
      <w:rPr>
        <w:rFonts w:ascii="Lucida Grande" w:hAnsi="Lucida Grande" w:hint="default"/>
      </w:rPr>
    </w:lvl>
    <w:lvl w:ilvl="4" w:tplc="A0045678" w:tentative="1">
      <w:start w:val="1"/>
      <w:numFmt w:val="bullet"/>
      <w:lvlText w:val="&gt;"/>
      <w:lvlJc w:val="left"/>
      <w:pPr>
        <w:tabs>
          <w:tab w:val="num" w:pos="3600"/>
        </w:tabs>
        <w:ind w:left="3600" w:hanging="360"/>
      </w:pPr>
      <w:rPr>
        <w:rFonts w:ascii="Lucida Grande" w:hAnsi="Lucida Grande" w:hint="default"/>
      </w:rPr>
    </w:lvl>
    <w:lvl w:ilvl="5" w:tplc="B588CC00" w:tentative="1">
      <w:start w:val="1"/>
      <w:numFmt w:val="bullet"/>
      <w:lvlText w:val="&gt;"/>
      <w:lvlJc w:val="left"/>
      <w:pPr>
        <w:tabs>
          <w:tab w:val="num" w:pos="4320"/>
        </w:tabs>
        <w:ind w:left="4320" w:hanging="360"/>
      </w:pPr>
      <w:rPr>
        <w:rFonts w:ascii="Lucida Grande" w:hAnsi="Lucida Grande" w:hint="default"/>
      </w:rPr>
    </w:lvl>
    <w:lvl w:ilvl="6" w:tplc="9C54DCAC" w:tentative="1">
      <w:start w:val="1"/>
      <w:numFmt w:val="bullet"/>
      <w:lvlText w:val="&gt;"/>
      <w:lvlJc w:val="left"/>
      <w:pPr>
        <w:tabs>
          <w:tab w:val="num" w:pos="5040"/>
        </w:tabs>
        <w:ind w:left="5040" w:hanging="360"/>
      </w:pPr>
      <w:rPr>
        <w:rFonts w:ascii="Lucida Grande" w:hAnsi="Lucida Grande" w:hint="default"/>
      </w:rPr>
    </w:lvl>
    <w:lvl w:ilvl="7" w:tplc="3990A368" w:tentative="1">
      <w:start w:val="1"/>
      <w:numFmt w:val="bullet"/>
      <w:lvlText w:val="&gt;"/>
      <w:lvlJc w:val="left"/>
      <w:pPr>
        <w:tabs>
          <w:tab w:val="num" w:pos="5760"/>
        </w:tabs>
        <w:ind w:left="5760" w:hanging="360"/>
      </w:pPr>
      <w:rPr>
        <w:rFonts w:ascii="Lucida Grande" w:hAnsi="Lucida Grande" w:hint="default"/>
      </w:rPr>
    </w:lvl>
    <w:lvl w:ilvl="8" w:tplc="4E9E994A" w:tentative="1">
      <w:start w:val="1"/>
      <w:numFmt w:val="bullet"/>
      <w:lvlText w:val="&gt;"/>
      <w:lvlJc w:val="left"/>
      <w:pPr>
        <w:tabs>
          <w:tab w:val="num" w:pos="6480"/>
        </w:tabs>
        <w:ind w:left="6480" w:hanging="360"/>
      </w:pPr>
      <w:rPr>
        <w:rFonts w:ascii="Lucida Grande" w:hAnsi="Lucida Grande" w:hint="default"/>
      </w:rPr>
    </w:lvl>
  </w:abstractNum>
  <w:abstractNum w:abstractNumId="10" w15:restartNumberingAfterBreak="0">
    <w:nsid w:val="2EB51871"/>
    <w:multiLevelType w:val="hybridMultilevel"/>
    <w:tmpl w:val="AEF43E14"/>
    <w:lvl w:ilvl="0" w:tplc="E1783258">
      <w:start w:val="1"/>
      <w:numFmt w:val="bullet"/>
      <w:lvlText w:val="–"/>
      <w:lvlJc w:val="left"/>
      <w:pPr>
        <w:tabs>
          <w:tab w:val="num" w:pos="720"/>
        </w:tabs>
        <w:ind w:left="720" w:hanging="360"/>
      </w:pPr>
      <w:rPr>
        <w:rFonts w:ascii="Arial" w:hAnsi="Arial" w:hint="default"/>
      </w:rPr>
    </w:lvl>
    <w:lvl w:ilvl="1" w:tplc="E932D332">
      <w:start w:val="1"/>
      <w:numFmt w:val="bullet"/>
      <w:lvlText w:val="–"/>
      <w:lvlJc w:val="left"/>
      <w:pPr>
        <w:tabs>
          <w:tab w:val="num" w:pos="1440"/>
        </w:tabs>
        <w:ind w:left="1440" w:hanging="360"/>
      </w:pPr>
      <w:rPr>
        <w:rFonts w:ascii="Arial" w:hAnsi="Arial" w:hint="default"/>
      </w:rPr>
    </w:lvl>
    <w:lvl w:ilvl="2" w:tplc="B8808BC8" w:tentative="1">
      <w:start w:val="1"/>
      <w:numFmt w:val="bullet"/>
      <w:lvlText w:val="–"/>
      <w:lvlJc w:val="left"/>
      <w:pPr>
        <w:tabs>
          <w:tab w:val="num" w:pos="2160"/>
        </w:tabs>
        <w:ind w:left="2160" w:hanging="360"/>
      </w:pPr>
      <w:rPr>
        <w:rFonts w:ascii="Arial" w:hAnsi="Arial" w:hint="default"/>
      </w:rPr>
    </w:lvl>
    <w:lvl w:ilvl="3" w:tplc="EB642254" w:tentative="1">
      <w:start w:val="1"/>
      <w:numFmt w:val="bullet"/>
      <w:lvlText w:val="–"/>
      <w:lvlJc w:val="left"/>
      <w:pPr>
        <w:tabs>
          <w:tab w:val="num" w:pos="2880"/>
        </w:tabs>
        <w:ind w:left="2880" w:hanging="360"/>
      </w:pPr>
      <w:rPr>
        <w:rFonts w:ascii="Arial" w:hAnsi="Arial" w:hint="default"/>
      </w:rPr>
    </w:lvl>
    <w:lvl w:ilvl="4" w:tplc="5E542846" w:tentative="1">
      <w:start w:val="1"/>
      <w:numFmt w:val="bullet"/>
      <w:lvlText w:val="–"/>
      <w:lvlJc w:val="left"/>
      <w:pPr>
        <w:tabs>
          <w:tab w:val="num" w:pos="3600"/>
        </w:tabs>
        <w:ind w:left="3600" w:hanging="360"/>
      </w:pPr>
      <w:rPr>
        <w:rFonts w:ascii="Arial" w:hAnsi="Arial" w:hint="default"/>
      </w:rPr>
    </w:lvl>
    <w:lvl w:ilvl="5" w:tplc="7B7253D4" w:tentative="1">
      <w:start w:val="1"/>
      <w:numFmt w:val="bullet"/>
      <w:lvlText w:val="–"/>
      <w:lvlJc w:val="left"/>
      <w:pPr>
        <w:tabs>
          <w:tab w:val="num" w:pos="4320"/>
        </w:tabs>
        <w:ind w:left="4320" w:hanging="360"/>
      </w:pPr>
      <w:rPr>
        <w:rFonts w:ascii="Arial" w:hAnsi="Arial" w:hint="default"/>
      </w:rPr>
    </w:lvl>
    <w:lvl w:ilvl="6" w:tplc="47669C4A" w:tentative="1">
      <w:start w:val="1"/>
      <w:numFmt w:val="bullet"/>
      <w:lvlText w:val="–"/>
      <w:lvlJc w:val="left"/>
      <w:pPr>
        <w:tabs>
          <w:tab w:val="num" w:pos="5040"/>
        </w:tabs>
        <w:ind w:left="5040" w:hanging="360"/>
      </w:pPr>
      <w:rPr>
        <w:rFonts w:ascii="Arial" w:hAnsi="Arial" w:hint="default"/>
      </w:rPr>
    </w:lvl>
    <w:lvl w:ilvl="7" w:tplc="5DE8EFC8" w:tentative="1">
      <w:start w:val="1"/>
      <w:numFmt w:val="bullet"/>
      <w:lvlText w:val="–"/>
      <w:lvlJc w:val="left"/>
      <w:pPr>
        <w:tabs>
          <w:tab w:val="num" w:pos="5760"/>
        </w:tabs>
        <w:ind w:left="5760" w:hanging="360"/>
      </w:pPr>
      <w:rPr>
        <w:rFonts w:ascii="Arial" w:hAnsi="Arial" w:hint="default"/>
      </w:rPr>
    </w:lvl>
    <w:lvl w:ilvl="8" w:tplc="4B2400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EE5B48"/>
    <w:multiLevelType w:val="hybridMultilevel"/>
    <w:tmpl w:val="54000F12"/>
    <w:lvl w:ilvl="0" w:tplc="1618E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5402B"/>
    <w:multiLevelType w:val="hybridMultilevel"/>
    <w:tmpl w:val="DBDAB928"/>
    <w:lvl w:ilvl="0" w:tplc="D8EA3074">
      <w:start w:val="1"/>
      <w:numFmt w:val="bullet"/>
      <w:lvlText w:val="•"/>
      <w:lvlJc w:val="left"/>
      <w:pPr>
        <w:tabs>
          <w:tab w:val="num" w:pos="720"/>
        </w:tabs>
        <w:ind w:left="720" w:hanging="360"/>
      </w:pPr>
      <w:rPr>
        <w:rFonts w:ascii="Arial" w:hAnsi="Arial" w:hint="default"/>
      </w:rPr>
    </w:lvl>
    <w:lvl w:ilvl="1" w:tplc="2D826352" w:tentative="1">
      <w:start w:val="1"/>
      <w:numFmt w:val="bullet"/>
      <w:lvlText w:val="•"/>
      <w:lvlJc w:val="left"/>
      <w:pPr>
        <w:tabs>
          <w:tab w:val="num" w:pos="1440"/>
        </w:tabs>
        <w:ind w:left="1440" w:hanging="360"/>
      </w:pPr>
      <w:rPr>
        <w:rFonts w:ascii="Arial" w:hAnsi="Arial" w:hint="default"/>
      </w:rPr>
    </w:lvl>
    <w:lvl w:ilvl="2" w:tplc="A5EE3A6E">
      <w:start w:val="1"/>
      <w:numFmt w:val="bullet"/>
      <w:lvlText w:val="•"/>
      <w:lvlJc w:val="left"/>
      <w:pPr>
        <w:tabs>
          <w:tab w:val="num" w:pos="2160"/>
        </w:tabs>
        <w:ind w:left="2160" w:hanging="360"/>
      </w:pPr>
      <w:rPr>
        <w:rFonts w:ascii="Arial" w:hAnsi="Arial" w:hint="default"/>
      </w:rPr>
    </w:lvl>
    <w:lvl w:ilvl="3" w:tplc="005C2D44">
      <w:start w:val="1"/>
      <w:numFmt w:val="bullet"/>
      <w:lvlText w:val="•"/>
      <w:lvlJc w:val="left"/>
      <w:pPr>
        <w:tabs>
          <w:tab w:val="num" w:pos="2880"/>
        </w:tabs>
        <w:ind w:left="2880" w:hanging="360"/>
      </w:pPr>
      <w:rPr>
        <w:rFonts w:ascii="Arial" w:hAnsi="Arial" w:hint="default"/>
      </w:rPr>
    </w:lvl>
    <w:lvl w:ilvl="4" w:tplc="012A09B4" w:tentative="1">
      <w:start w:val="1"/>
      <w:numFmt w:val="bullet"/>
      <w:lvlText w:val="•"/>
      <w:lvlJc w:val="left"/>
      <w:pPr>
        <w:tabs>
          <w:tab w:val="num" w:pos="3600"/>
        </w:tabs>
        <w:ind w:left="3600" w:hanging="360"/>
      </w:pPr>
      <w:rPr>
        <w:rFonts w:ascii="Arial" w:hAnsi="Arial" w:hint="default"/>
      </w:rPr>
    </w:lvl>
    <w:lvl w:ilvl="5" w:tplc="88FA86F0" w:tentative="1">
      <w:start w:val="1"/>
      <w:numFmt w:val="bullet"/>
      <w:lvlText w:val="•"/>
      <w:lvlJc w:val="left"/>
      <w:pPr>
        <w:tabs>
          <w:tab w:val="num" w:pos="4320"/>
        </w:tabs>
        <w:ind w:left="4320" w:hanging="360"/>
      </w:pPr>
      <w:rPr>
        <w:rFonts w:ascii="Arial" w:hAnsi="Arial" w:hint="default"/>
      </w:rPr>
    </w:lvl>
    <w:lvl w:ilvl="6" w:tplc="102E13F4" w:tentative="1">
      <w:start w:val="1"/>
      <w:numFmt w:val="bullet"/>
      <w:lvlText w:val="•"/>
      <w:lvlJc w:val="left"/>
      <w:pPr>
        <w:tabs>
          <w:tab w:val="num" w:pos="5040"/>
        </w:tabs>
        <w:ind w:left="5040" w:hanging="360"/>
      </w:pPr>
      <w:rPr>
        <w:rFonts w:ascii="Arial" w:hAnsi="Arial" w:hint="default"/>
      </w:rPr>
    </w:lvl>
    <w:lvl w:ilvl="7" w:tplc="F68AC928" w:tentative="1">
      <w:start w:val="1"/>
      <w:numFmt w:val="bullet"/>
      <w:lvlText w:val="•"/>
      <w:lvlJc w:val="left"/>
      <w:pPr>
        <w:tabs>
          <w:tab w:val="num" w:pos="5760"/>
        </w:tabs>
        <w:ind w:left="5760" w:hanging="360"/>
      </w:pPr>
      <w:rPr>
        <w:rFonts w:ascii="Arial" w:hAnsi="Arial" w:hint="default"/>
      </w:rPr>
    </w:lvl>
    <w:lvl w:ilvl="8" w:tplc="C02270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80EDD"/>
    <w:multiLevelType w:val="hybridMultilevel"/>
    <w:tmpl w:val="B21C5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130A37"/>
    <w:multiLevelType w:val="hybridMultilevel"/>
    <w:tmpl w:val="24AE7E7C"/>
    <w:lvl w:ilvl="0" w:tplc="C8F4F764">
      <w:start w:val="1"/>
      <w:numFmt w:val="bullet"/>
      <w:lvlText w:val="&gt;"/>
      <w:lvlJc w:val="left"/>
      <w:pPr>
        <w:tabs>
          <w:tab w:val="num" w:pos="720"/>
        </w:tabs>
        <w:ind w:left="720" w:hanging="360"/>
      </w:pPr>
      <w:rPr>
        <w:rFonts w:ascii="Lucida Grande" w:hAnsi="Lucida Grande" w:hint="default"/>
      </w:rPr>
    </w:lvl>
    <w:lvl w:ilvl="1" w:tplc="573E4988" w:tentative="1">
      <w:start w:val="1"/>
      <w:numFmt w:val="bullet"/>
      <w:lvlText w:val="&gt;"/>
      <w:lvlJc w:val="left"/>
      <w:pPr>
        <w:tabs>
          <w:tab w:val="num" w:pos="1440"/>
        </w:tabs>
        <w:ind w:left="1440" w:hanging="360"/>
      </w:pPr>
      <w:rPr>
        <w:rFonts w:ascii="Lucida Grande" w:hAnsi="Lucida Grande" w:hint="default"/>
      </w:rPr>
    </w:lvl>
    <w:lvl w:ilvl="2" w:tplc="6EF087C8" w:tentative="1">
      <w:start w:val="1"/>
      <w:numFmt w:val="bullet"/>
      <w:lvlText w:val="&gt;"/>
      <w:lvlJc w:val="left"/>
      <w:pPr>
        <w:tabs>
          <w:tab w:val="num" w:pos="2160"/>
        </w:tabs>
        <w:ind w:left="2160" w:hanging="360"/>
      </w:pPr>
      <w:rPr>
        <w:rFonts w:ascii="Lucida Grande" w:hAnsi="Lucida Grande" w:hint="default"/>
      </w:rPr>
    </w:lvl>
    <w:lvl w:ilvl="3" w:tplc="ACE08080" w:tentative="1">
      <w:start w:val="1"/>
      <w:numFmt w:val="bullet"/>
      <w:lvlText w:val="&gt;"/>
      <w:lvlJc w:val="left"/>
      <w:pPr>
        <w:tabs>
          <w:tab w:val="num" w:pos="2880"/>
        </w:tabs>
        <w:ind w:left="2880" w:hanging="360"/>
      </w:pPr>
      <w:rPr>
        <w:rFonts w:ascii="Lucida Grande" w:hAnsi="Lucida Grande" w:hint="default"/>
      </w:rPr>
    </w:lvl>
    <w:lvl w:ilvl="4" w:tplc="10A4DCA0" w:tentative="1">
      <w:start w:val="1"/>
      <w:numFmt w:val="bullet"/>
      <w:lvlText w:val="&gt;"/>
      <w:lvlJc w:val="left"/>
      <w:pPr>
        <w:tabs>
          <w:tab w:val="num" w:pos="3600"/>
        </w:tabs>
        <w:ind w:left="3600" w:hanging="360"/>
      </w:pPr>
      <w:rPr>
        <w:rFonts w:ascii="Lucida Grande" w:hAnsi="Lucida Grande" w:hint="default"/>
      </w:rPr>
    </w:lvl>
    <w:lvl w:ilvl="5" w:tplc="7FAA251A" w:tentative="1">
      <w:start w:val="1"/>
      <w:numFmt w:val="bullet"/>
      <w:lvlText w:val="&gt;"/>
      <w:lvlJc w:val="left"/>
      <w:pPr>
        <w:tabs>
          <w:tab w:val="num" w:pos="4320"/>
        </w:tabs>
        <w:ind w:left="4320" w:hanging="360"/>
      </w:pPr>
      <w:rPr>
        <w:rFonts w:ascii="Lucida Grande" w:hAnsi="Lucida Grande" w:hint="default"/>
      </w:rPr>
    </w:lvl>
    <w:lvl w:ilvl="6" w:tplc="BFE42FB8" w:tentative="1">
      <w:start w:val="1"/>
      <w:numFmt w:val="bullet"/>
      <w:lvlText w:val="&gt;"/>
      <w:lvlJc w:val="left"/>
      <w:pPr>
        <w:tabs>
          <w:tab w:val="num" w:pos="5040"/>
        </w:tabs>
        <w:ind w:left="5040" w:hanging="360"/>
      </w:pPr>
      <w:rPr>
        <w:rFonts w:ascii="Lucida Grande" w:hAnsi="Lucida Grande" w:hint="default"/>
      </w:rPr>
    </w:lvl>
    <w:lvl w:ilvl="7" w:tplc="2E2CA70A" w:tentative="1">
      <w:start w:val="1"/>
      <w:numFmt w:val="bullet"/>
      <w:lvlText w:val="&gt;"/>
      <w:lvlJc w:val="left"/>
      <w:pPr>
        <w:tabs>
          <w:tab w:val="num" w:pos="5760"/>
        </w:tabs>
        <w:ind w:left="5760" w:hanging="360"/>
      </w:pPr>
      <w:rPr>
        <w:rFonts w:ascii="Lucida Grande" w:hAnsi="Lucida Grande" w:hint="default"/>
      </w:rPr>
    </w:lvl>
    <w:lvl w:ilvl="8" w:tplc="DB88AC8E" w:tentative="1">
      <w:start w:val="1"/>
      <w:numFmt w:val="bullet"/>
      <w:lvlText w:val="&gt;"/>
      <w:lvlJc w:val="left"/>
      <w:pPr>
        <w:tabs>
          <w:tab w:val="num" w:pos="6480"/>
        </w:tabs>
        <w:ind w:left="6480" w:hanging="360"/>
      </w:pPr>
      <w:rPr>
        <w:rFonts w:ascii="Lucida Grande" w:hAnsi="Lucida Grande" w:hint="default"/>
      </w:rPr>
    </w:lvl>
  </w:abstractNum>
  <w:abstractNum w:abstractNumId="15" w15:restartNumberingAfterBreak="0">
    <w:nsid w:val="3848551E"/>
    <w:multiLevelType w:val="hybridMultilevel"/>
    <w:tmpl w:val="9202BED6"/>
    <w:lvl w:ilvl="0" w:tplc="AD88E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73CF"/>
    <w:multiLevelType w:val="hybridMultilevel"/>
    <w:tmpl w:val="25CEA940"/>
    <w:lvl w:ilvl="0" w:tplc="7AF43DA0">
      <w:start w:val="1"/>
      <w:numFmt w:val="bullet"/>
      <w:lvlText w:val="&gt;"/>
      <w:lvlJc w:val="left"/>
      <w:pPr>
        <w:tabs>
          <w:tab w:val="num" w:pos="720"/>
        </w:tabs>
        <w:ind w:left="720" w:hanging="360"/>
      </w:pPr>
      <w:rPr>
        <w:rFonts w:ascii="Lucida Grande" w:hAnsi="Lucida Grande" w:hint="default"/>
      </w:rPr>
    </w:lvl>
    <w:lvl w:ilvl="1" w:tplc="918291F2" w:tentative="1">
      <w:start w:val="1"/>
      <w:numFmt w:val="bullet"/>
      <w:lvlText w:val="&gt;"/>
      <w:lvlJc w:val="left"/>
      <w:pPr>
        <w:tabs>
          <w:tab w:val="num" w:pos="1440"/>
        </w:tabs>
        <w:ind w:left="1440" w:hanging="360"/>
      </w:pPr>
      <w:rPr>
        <w:rFonts w:ascii="Lucida Grande" w:hAnsi="Lucida Grande" w:hint="default"/>
      </w:rPr>
    </w:lvl>
    <w:lvl w:ilvl="2" w:tplc="610A4B74" w:tentative="1">
      <w:start w:val="1"/>
      <w:numFmt w:val="bullet"/>
      <w:lvlText w:val="&gt;"/>
      <w:lvlJc w:val="left"/>
      <w:pPr>
        <w:tabs>
          <w:tab w:val="num" w:pos="2160"/>
        </w:tabs>
        <w:ind w:left="2160" w:hanging="360"/>
      </w:pPr>
      <w:rPr>
        <w:rFonts w:ascii="Lucida Grande" w:hAnsi="Lucida Grande" w:hint="default"/>
      </w:rPr>
    </w:lvl>
    <w:lvl w:ilvl="3" w:tplc="12B02976" w:tentative="1">
      <w:start w:val="1"/>
      <w:numFmt w:val="bullet"/>
      <w:lvlText w:val="&gt;"/>
      <w:lvlJc w:val="left"/>
      <w:pPr>
        <w:tabs>
          <w:tab w:val="num" w:pos="2880"/>
        </w:tabs>
        <w:ind w:left="2880" w:hanging="360"/>
      </w:pPr>
      <w:rPr>
        <w:rFonts w:ascii="Lucida Grande" w:hAnsi="Lucida Grande" w:hint="default"/>
      </w:rPr>
    </w:lvl>
    <w:lvl w:ilvl="4" w:tplc="D794059A" w:tentative="1">
      <w:start w:val="1"/>
      <w:numFmt w:val="bullet"/>
      <w:lvlText w:val="&gt;"/>
      <w:lvlJc w:val="left"/>
      <w:pPr>
        <w:tabs>
          <w:tab w:val="num" w:pos="3600"/>
        </w:tabs>
        <w:ind w:left="3600" w:hanging="360"/>
      </w:pPr>
      <w:rPr>
        <w:rFonts w:ascii="Lucida Grande" w:hAnsi="Lucida Grande" w:hint="default"/>
      </w:rPr>
    </w:lvl>
    <w:lvl w:ilvl="5" w:tplc="432C6D9A" w:tentative="1">
      <w:start w:val="1"/>
      <w:numFmt w:val="bullet"/>
      <w:lvlText w:val="&gt;"/>
      <w:lvlJc w:val="left"/>
      <w:pPr>
        <w:tabs>
          <w:tab w:val="num" w:pos="4320"/>
        </w:tabs>
        <w:ind w:left="4320" w:hanging="360"/>
      </w:pPr>
      <w:rPr>
        <w:rFonts w:ascii="Lucida Grande" w:hAnsi="Lucida Grande" w:hint="default"/>
      </w:rPr>
    </w:lvl>
    <w:lvl w:ilvl="6" w:tplc="0AE8E884" w:tentative="1">
      <w:start w:val="1"/>
      <w:numFmt w:val="bullet"/>
      <w:lvlText w:val="&gt;"/>
      <w:lvlJc w:val="left"/>
      <w:pPr>
        <w:tabs>
          <w:tab w:val="num" w:pos="5040"/>
        </w:tabs>
        <w:ind w:left="5040" w:hanging="360"/>
      </w:pPr>
      <w:rPr>
        <w:rFonts w:ascii="Lucida Grande" w:hAnsi="Lucida Grande" w:hint="default"/>
      </w:rPr>
    </w:lvl>
    <w:lvl w:ilvl="7" w:tplc="B8E6CEEA" w:tentative="1">
      <w:start w:val="1"/>
      <w:numFmt w:val="bullet"/>
      <w:lvlText w:val="&gt;"/>
      <w:lvlJc w:val="left"/>
      <w:pPr>
        <w:tabs>
          <w:tab w:val="num" w:pos="5760"/>
        </w:tabs>
        <w:ind w:left="5760" w:hanging="360"/>
      </w:pPr>
      <w:rPr>
        <w:rFonts w:ascii="Lucida Grande" w:hAnsi="Lucida Grande" w:hint="default"/>
      </w:rPr>
    </w:lvl>
    <w:lvl w:ilvl="8" w:tplc="79D45922" w:tentative="1">
      <w:start w:val="1"/>
      <w:numFmt w:val="bullet"/>
      <w:lvlText w:val="&gt;"/>
      <w:lvlJc w:val="left"/>
      <w:pPr>
        <w:tabs>
          <w:tab w:val="num" w:pos="6480"/>
        </w:tabs>
        <w:ind w:left="6480" w:hanging="360"/>
      </w:pPr>
      <w:rPr>
        <w:rFonts w:ascii="Lucida Grande" w:hAnsi="Lucida Grande" w:hint="default"/>
      </w:rPr>
    </w:lvl>
  </w:abstractNum>
  <w:abstractNum w:abstractNumId="17" w15:restartNumberingAfterBreak="0">
    <w:nsid w:val="39E700E8"/>
    <w:multiLevelType w:val="hybridMultilevel"/>
    <w:tmpl w:val="70DABC0E"/>
    <w:lvl w:ilvl="0" w:tplc="372AC412">
      <w:start w:val="1"/>
      <w:numFmt w:val="upperRoman"/>
      <w:lvlText w:val="%1."/>
      <w:lvlJc w:val="left"/>
      <w:pPr>
        <w:ind w:left="2070" w:hanging="72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8" w15:restartNumberingAfterBreak="0">
    <w:nsid w:val="3B322A02"/>
    <w:multiLevelType w:val="hybridMultilevel"/>
    <w:tmpl w:val="B42ED37A"/>
    <w:lvl w:ilvl="0" w:tplc="966EA004">
      <w:start w:val="1"/>
      <w:numFmt w:val="bullet"/>
      <w:lvlText w:val="–"/>
      <w:lvlJc w:val="left"/>
      <w:pPr>
        <w:tabs>
          <w:tab w:val="num" w:pos="720"/>
        </w:tabs>
        <w:ind w:left="720" w:hanging="360"/>
      </w:pPr>
      <w:rPr>
        <w:rFonts w:ascii="Arial" w:hAnsi="Arial" w:hint="default"/>
      </w:rPr>
    </w:lvl>
    <w:lvl w:ilvl="1" w:tplc="4B64AD92">
      <w:start w:val="1"/>
      <w:numFmt w:val="bullet"/>
      <w:lvlText w:val="–"/>
      <w:lvlJc w:val="left"/>
      <w:pPr>
        <w:tabs>
          <w:tab w:val="num" w:pos="1440"/>
        </w:tabs>
        <w:ind w:left="1440" w:hanging="360"/>
      </w:pPr>
      <w:rPr>
        <w:rFonts w:ascii="Arial" w:hAnsi="Arial" w:hint="default"/>
      </w:rPr>
    </w:lvl>
    <w:lvl w:ilvl="2" w:tplc="67D0030A" w:tentative="1">
      <w:start w:val="1"/>
      <w:numFmt w:val="bullet"/>
      <w:lvlText w:val="–"/>
      <w:lvlJc w:val="left"/>
      <w:pPr>
        <w:tabs>
          <w:tab w:val="num" w:pos="2160"/>
        </w:tabs>
        <w:ind w:left="2160" w:hanging="360"/>
      </w:pPr>
      <w:rPr>
        <w:rFonts w:ascii="Arial" w:hAnsi="Arial" w:hint="default"/>
      </w:rPr>
    </w:lvl>
    <w:lvl w:ilvl="3" w:tplc="03D8E0F0" w:tentative="1">
      <w:start w:val="1"/>
      <w:numFmt w:val="bullet"/>
      <w:lvlText w:val="–"/>
      <w:lvlJc w:val="left"/>
      <w:pPr>
        <w:tabs>
          <w:tab w:val="num" w:pos="2880"/>
        </w:tabs>
        <w:ind w:left="2880" w:hanging="360"/>
      </w:pPr>
      <w:rPr>
        <w:rFonts w:ascii="Arial" w:hAnsi="Arial" w:hint="default"/>
      </w:rPr>
    </w:lvl>
    <w:lvl w:ilvl="4" w:tplc="E2EC1DA4" w:tentative="1">
      <w:start w:val="1"/>
      <w:numFmt w:val="bullet"/>
      <w:lvlText w:val="–"/>
      <w:lvlJc w:val="left"/>
      <w:pPr>
        <w:tabs>
          <w:tab w:val="num" w:pos="3600"/>
        </w:tabs>
        <w:ind w:left="3600" w:hanging="360"/>
      </w:pPr>
      <w:rPr>
        <w:rFonts w:ascii="Arial" w:hAnsi="Arial" w:hint="default"/>
      </w:rPr>
    </w:lvl>
    <w:lvl w:ilvl="5" w:tplc="6A8CF4B8" w:tentative="1">
      <w:start w:val="1"/>
      <w:numFmt w:val="bullet"/>
      <w:lvlText w:val="–"/>
      <w:lvlJc w:val="left"/>
      <w:pPr>
        <w:tabs>
          <w:tab w:val="num" w:pos="4320"/>
        </w:tabs>
        <w:ind w:left="4320" w:hanging="360"/>
      </w:pPr>
      <w:rPr>
        <w:rFonts w:ascii="Arial" w:hAnsi="Arial" w:hint="default"/>
      </w:rPr>
    </w:lvl>
    <w:lvl w:ilvl="6" w:tplc="CA5E1C3C" w:tentative="1">
      <w:start w:val="1"/>
      <w:numFmt w:val="bullet"/>
      <w:lvlText w:val="–"/>
      <w:lvlJc w:val="left"/>
      <w:pPr>
        <w:tabs>
          <w:tab w:val="num" w:pos="5040"/>
        </w:tabs>
        <w:ind w:left="5040" w:hanging="360"/>
      </w:pPr>
      <w:rPr>
        <w:rFonts w:ascii="Arial" w:hAnsi="Arial" w:hint="default"/>
      </w:rPr>
    </w:lvl>
    <w:lvl w:ilvl="7" w:tplc="816C6C44" w:tentative="1">
      <w:start w:val="1"/>
      <w:numFmt w:val="bullet"/>
      <w:lvlText w:val="–"/>
      <w:lvlJc w:val="left"/>
      <w:pPr>
        <w:tabs>
          <w:tab w:val="num" w:pos="5760"/>
        </w:tabs>
        <w:ind w:left="5760" w:hanging="360"/>
      </w:pPr>
      <w:rPr>
        <w:rFonts w:ascii="Arial" w:hAnsi="Arial" w:hint="default"/>
      </w:rPr>
    </w:lvl>
    <w:lvl w:ilvl="8" w:tplc="066E29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070EB0"/>
    <w:multiLevelType w:val="hybridMultilevel"/>
    <w:tmpl w:val="5816A1C2"/>
    <w:lvl w:ilvl="0" w:tplc="23B4329C">
      <w:start w:val="1"/>
      <w:numFmt w:val="bullet"/>
      <w:lvlText w:val="&gt;"/>
      <w:lvlJc w:val="left"/>
      <w:pPr>
        <w:tabs>
          <w:tab w:val="num" w:pos="720"/>
        </w:tabs>
        <w:ind w:left="720" w:hanging="360"/>
      </w:pPr>
      <w:rPr>
        <w:rFonts w:ascii="Lucida Grande" w:hAnsi="Lucida Grande" w:hint="default"/>
      </w:rPr>
    </w:lvl>
    <w:lvl w:ilvl="1" w:tplc="EF7C0300" w:tentative="1">
      <w:start w:val="1"/>
      <w:numFmt w:val="bullet"/>
      <w:lvlText w:val="&gt;"/>
      <w:lvlJc w:val="left"/>
      <w:pPr>
        <w:tabs>
          <w:tab w:val="num" w:pos="1440"/>
        </w:tabs>
        <w:ind w:left="1440" w:hanging="360"/>
      </w:pPr>
      <w:rPr>
        <w:rFonts w:ascii="Lucida Grande" w:hAnsi="Lucida Grande" w:hint="default"/>
      </w:rPr>
    </w:lvl>
    <w:lvl w:ilvl="2" w:tplc="8FB22B66" w:tentative="1">
      <w:start w:val="1"/>
      <w:numFmt w:val="bullet"/>
      <w:lvlText w:val="&gt;"/>
      <w:lvlJc w:val="left"/>
      <w:pPr>
        <w:tabs>
          <w:tab w:val="num" w:pos="2160"/>
        </w:tabs>
        <w:ind w:left="2160" w:hanging="360"/>
      </w:pPr>
      <w:rPr>
        <w:rFonts w:ascii="Lucida Grande" w:hAnsi="Lucida Grande" w:hint="default"/>
      </w:rPr>
    </w:lvl>
    <w:lvl w:ilvl="3" w:tplc="355A4A30" w:tentative="1">
      <w:start w:val="1"/>
      <w:numFmt w:val="bullet"/>
      <w:lvlText w:val="&gt;"/>
      <w:lvlJc w:val="left"/>
      <w:pPr>
        <w:tabs>
          <w:tab w:val="num" w:pos="2880"/>
        </w:tabs>
        <w:ind w:left="2880" w:hanging="360"/>
      </w:pPr>
      <w:rPr>
        <w:rFonts w:ascii="Lucida Grande" w:hAnsi="Lucida Grande" w:hint="default"/>
      </w:rPr>
    </w:lvl>
    <w:lvl w:ilvl="4" w:tplc="88022FFA" w:tentative="1">
      <w:start w:val="1"/>
      <w:numFmt w:val="bullet"/>
      <w:lvlText w:val="&gt;"/>
      <w:lvlJc w:val="left"/>
      <w:pPr>
        <w:tabs>
          <w:tab w:val="num" w:pos="3600"/>
        </w:tabs>
        <w:ind w:left="3600" w:hanging="360"/>
      </w:pPr>
      <w:rPr>
        <w:rFonts w:ascii="Lucida Grande" w:hAnsi="Lucida Grande" w:hint="default"/>
      </w:rPr>
    </w:lvl>
    <w:lvl w:ilvl="5" w:tplc="DC961DBE" w:tentative="1">
      <w:start w:val="1"/>
      <w:numFmt w:val="bullet"/>
      <w:lvlText w:val="&gt;"/>
      <w:lvlJc w:val="left"/>
      <w:pPr>
        <w:tabs>
          <w:tab w:val="num" w:pos="4320"/>
        </w:tabs>
        <w:ind w:left="4320" w:hanging="360"/>
      </w:pPr>
      <w:rPr>
        <w:rFonts w:ascii="Lucida Grande" w:hAnsi="Lucida Grande" w:hint="default"/>
      </w:rPr>
    </w:lvl>
    <w:lvl w:ilvl="6" w:tplc="4412F612" w:tentative="1">
      <w:start w:val="1"/>
      <w:numFmt w:val="bullet"/>
      <w:lvlText w:val="&gt;"/>
      <w:lvlJc w:val="left"/>
      <w:pPr>
        <w:tabs>
          <w:tab w:val="num" w:pos="5040"/>
        </w:tabs>
        <w:ind w:left="5040" w:hanging="360"/>
      </w:pPr>
      <w:rPr>
        <w:rFonts w:ascii="Lucida Grande" w:hAnsi="Lucida Grande" w:hint="default"/>
      </w:rPr>
    </w:lvl>
    <w:lvl w:ilvl="7" w:tplc="AAB0B960" w:tentative="1">
      <w:start w:val="1"/>
      <w:numFmt w:val="bullet"/>
      <w:lvlText w:val="&gt;"/>
      <w:lvlJc w:val="left"/>
      <w:pPr>
        <w:tabs>
          <w:tab w:val="num" w:pos="5760"/>
        </w:tabs>
        <w:ind w:left="5760" w:hanging="360"/>
      </w:pPr>
      <w:rPr>
        <w:rFonts w:ascii="Lucida Grande" w:hAnsi="Lucida Grande" w:hint="default"/>
      </w:rPr>
    </w:lvl>
    <w:lvl w:ilvl="8" w:tplc="0D749EAA" w:tentative="1">
      <w:start w:val="1"/>
      <w:numFmt w:val="bullet"/>
      <w:lvlText w:val="&gt;"/>
      <w:lvlJc w:val="left"/>
      <w:pPr>
        <w:tabs>
          <w:tab w:val="num" w:pos="6480"/>
        </w:tabs>
        <w:ind w:left="6480" w:hanging="360"/>
      </w:pPr>
      <w:rPr>
        <w:rFonts w:ascii="Lucida Grande" w:hAnsi="Lucida Grande" w:hint="default"/>
      </w:rPr>
    </w:lvl>
  </w:abstractNum>
  <w:abstractNum w:abstractNumId="20" w15:restartNumberingAfterBreak="0">
    <w:nsid w:val="3D5E0DE2"/>
    <w:multiLevelType w:val="hybridMultilevel"/>
    <w:tmpl w:val="847278BA"/>
    <w:lvl w:ilvl="0" w:tplc="E3D6196C">
      <w:start w:val="1"/>
      <w:numFmt w:val="bullet"/>
      <w:lvlText w:val=""/>
      <w:lvlJc w:val="left"/>
      <w:pPr>
        <w:tabs>
          <w:tab w:val="num" w:pos="720"/>
        </w:tabs>
        <w:ind w:left="720" w:hanging="360"/>
      </w:pPr>
      <w:rPr>
        <w:rFonts w:ascii="Wingdings 3" w:hAnsi="Wingdings 3" w:hint="default"/>
      </w:rPr>
    </w:lvl>
    <w:lvl w:ilvl="1" w:tplc="83E6A158" w:tentative="1">
      <w:start w:val="1"/>
      <w:numFmt w:val="bullet"/>
      <w:lvlText w:val=""/>
      <w:lvlJc w:val="left"/>
      <w:pPr>
        <w:tabs>
          <w:tab w:val="num" w:pos="1440"/>
        </w:tabs>
        <w:ind w:left="1440" w:hanging="360"/>
      </w:pPr>
      <w:rPr>
        <w:rFonts w:ascii="Wingdings 3" w:hAnsi="Wingdings 3" w:hint="default"/>
      </w:rPr>
    </w:lvl>
    <w:lvl w:ilvl="2" w:tplc="4F32BB6C" w:tentative="1">
      <w:start w:val="1"/>
      <w:numFmt w:val="bullet"/>
      <w:lvlText w:val=""/>
      <w:lvlJc w:val="left"/>
      <w:pPr>
        <w:tabs>
          <w:tab w:val="num" w:pos="2160"/>
        </w:tabs>
        <w:ind w:left="2160" w:hanging="360"/>
      </w:pPr>
      <w:rPr>
        <w:rFonts w:ascii="Wingdings 3" w:hAnsi="Wingdings 3" w:hint="default"/>
      </w:rPr>
    </w:lvl>
    <w:lvl w:ilvl="3" w:tplc="AFF8404A" w:tentative="1">
      <w:start w:val="1"/>
      <w:numFmt w:val="bullet"/>
      <w:lvlText w:val=""/>
      <w:lvlJc w:val="left"/>
      <w:pPr>
        <w:tabs>
          <w:tab w:val="num" w:pos="2880"/>
        </w:tabs>
        <w:ind w:left="2880" w:hanging="360"/>
      </w:pPr>
      <w:rPr>
        <w:rFonts w:ascii="Wingdings 3" w:hAnsi="Wingdings 3" w:hint="default"/>
      </w:rPr>
    </w:lvl>
    <w:lvl w:ilvl="4" w:tplc="C11CCDA6" w:tentative="1">
      <w:start w:val="1"/>
      <w:numFmt w:val="bullet"/>
      <w:lvlText w:val=""/>
      <w:lvlJc w:val="left"/>
      <w:pPr>
        <w:tabs>
          <w:tab w:val="num" w:pos="3600"/>
        </w:tabs>
        <w:ind w:left="3600" w:hanging="360"/>
      </w:pPr>
      <w:rPr>
        <w:rFonts w:ascii="Wingdings 3" w:hAnsi="Wingdings 3" w:hint="default"/>
      </w:rPr>
    </w:lvl>
    <w:lvl w:ilvl="5" w:tplc="D3FADFE6" w:tentative="1">
      <w:start w:val="1"/>
      <w:numFmt w:val="bullet"/>
      <w:lvlText w:val=""/>
      <w:lvlJc w:val="left"/>
      <w:pPr>
        <w:tabs>
          <w:tab w:val="num" w:pos="4320"/>
        </w:tabs>
        <w:ind w:left="4320" w:hanging="360"/>
      </w:pPr>
      <w:rPr>
        <w:rFonts w:ascii="Wingdings 3" w:hAnsi="Wingdings 3" w:hint="default"/>
      </w:rPr>
    </w:lvl>
    <w:lvl w:ilvl="6" w:tplc="F5EE5646" w:tentative="1">
      <w:start w:val="1"/>
      <w:numFmt w:val="bullet"/>
      <w:lvlText w:val=""/>
      <w:lvlJc w:val="left"/>
      <w:pPr>
        <w:tabs>
          <w:tab w:val="num" w:pos="5040"/>
        </w:tabs>
        <w:ind w:left="5040" w:hanging="360"/>
      </w:pPr>
      <w:rPr>
        <w:rFonts w:ascii="Wingdings 3" w:hAnsi="Wingdings 3" w:hint="default"/>
      </w:rPr>
    </w:lvl>
    <w:lvl w:ilvl="7" w:tplc="31C22A9E" w:tentative="1">
      <w:start w:val="1"/>
      <w:numFmt w:val="bullet"/>
      <w:lvlText w:val=""/>
      <w:lvlJc w:val="left"/>
      <w:pPr>
        <w:tabs>
          <w:tab w:val="num" w:pos="5760"/>
        </w:tabs>
        <w:ind w:left="5760" w:hanging="360"/>
      </w:pPr>
      <w:rPr>
        <w:rFonts w:ascii="Wingdings 3" w:hAnsi="Wingdings 3" w:hint="default"/>
      </w:rPr>
    </w:lvl>
    <w:lvl w:ilvl="8" w:tplc="70D62C9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EDC4138"/>
    <w:multiLevelType w:val="hybridMultilevel"/>
    <w:tmpl w:val="701A0064"/>
    <w:lvl w:ilvl="0" w:tplc="45C86994">
      <w:start w:val="1"/>
      <w:numFmt w:val="bullet"/>
      <w:lvlText w:val="•"/>
      <w:lvlJc w:val="left"/>
      <w:pPr>
        <w:tabs>
          <w:tab w:val="num" w:pos="720"/>
        </w:tabs>
        <w:ind w:left="720" w:hanging="360"/>
      </w:pPr>
      <w:rPr>
        <w:rFonts w:ascii="Arial" w:hAnsi="Arial" w:hint="default"/>
      </w:rPr>
    </w:lvl>
    <w:lvl w:ilvl="1" w:tplc="D616ADB8" w:tentative="1">
      <w:start w:val="1"/>
      <w:numFmt w:val="bullet"/>
      <w:lvlText w:val="•"/>
      <w:lvlJc w:val="left"/>
      <w:pPr>
        <w:tabs>
          <w:tab w:val="num" w:pos="1440"/>
        </w:tabs>
        <w:ind w:left="1440" w:hanging="360"/>
      </w:pPr>
      <w:rPr>
        <w:rFonts w:ascii="Arial" w:hAnsi="Arial" w:hint="default"/>
      </w:rPr>
    </w:lvl>
    <w:lvl w:ilvl="2" w:tplc="DE16A25E">
      <w:start w:val="1"/>
      <w:numFmt w:val="bullet"/>
      <w:lvlText w:val="•"/>
      <w:lvlJc w:val="left"/>
      <w:pPr>
        <w:tabs>
          <w:tab w:val="num" w:pos="2160"/>
        </w:tabs>
        <w:ind w:left="2160" w:hanging="360"/>
      </w:pPr>
      <w:rPr>
        <w:rFonts w:ascii="Arial" w:hAnsi="Arial" w:hint="default"/>
      </w:rPr>
    </w:lvl>
    <w:lvl w:ilvl="3" w:tplc="7E7E13A0" w:tentative="1">
      <w:start w:val="1"/>
      <w:numFmt w:val="bullet"/>
      <w:lvlText w:val="•"/>
      <w:lvlJc w:val="left"/>
      <w:pPr>
        <w:tabs>
          <w:tab w:val="num" w:pos="2880"/>
        </w:tabs>
        <w:ind w:left="2880" w:hanging="360"/>
      </w:pPr>
      <w:rPr>
        <w:rFonts w:ascii="Arial" w:hAnsi="Arial" w:hint="default"/>
      </w:rPr>
    </w:lvl>
    <w:lvl w:ilvl="4" w:tplc="539266FE" w:tentative="1">
      <w:start w:val="1"/>
      <w:numFmt w:val="bullet"/>
      <w:lvlText w:val="•"/>
      <w:lvlJc w:val="left"/>
      <w:pPr>
        <w:tabs>
          <w:tab w:val="num" w:pos="3600"/>
        </w:tabs>
        <w:ind w:left="3600" w:hanging="360"/>
      </w:pPr>
      <w:rPr>
        <w:rFonts w:ascii="Arial" w:hAnsi="Arial" w:hint="default"/>
      </w:rPr>
    </w:lvl>
    <w:lvl w:ilvl="5" w:tplc="BC66119A" w:tentative="1">
      <w:start w:val="1"/>
      <w:numFmt w:val="bullet"/>
      <w:lvlText w:val="•"/>
      <w:lvlJc w:val="left"/>
      <w:pPr>
        <w:tabs>
          <w:tab w:val="num" w:pos="4320"/>
        </w:tabs>
        <w:ind w:left="4320" w:hanging="360"/>
      </w:pPr>
      <w:rPr>
        <w:rFonts w:ascii="Arial" w:hAnsi="Arial" w:hint="default"/>
      </w:rPr>
    </w:lvl>
    <w:lvl w:ilvl="6" w:tplc="95C415F8" w:tentative="1">
      <w:start w:val="1"/>
      <w:numFmt w:val="bullet"/>
      <w:lvlText w:val="•"/>
      <w:lvlJc w:val="left"/>
      <w:pPr>
        <w:tabs>
          <w:tab w:val="num" w:pos="5040"/>
        </w:tabs>
        <w:ind w:left="5040" w:hanging="360"/>
      </w:pPr>
      <w:rPr>
        <w:rFonts w:ascii="Arial" w:hAnsi="Arial" w:hint="default"/>
      </w:rPr>
    </w:lvl>
    <w:lvl w:ilvl="7" w:tplc="2F02EDA0" w:tentative="1">
      <w:start w:val="1"/>
      <w:numFmt w:val="bullet"/>
      <w:lvlText w:val="•"/>
      <w:lvlJc w:val="left"/>
      <w:pPr>
        <w:tabs>
          <w:tab w:val="num" w:pos="5760"/>
        </w:tabs>
        <w:ind w:left="5760" w:hanging="360"/>
      </w:pPr>
      <w:rPr>
        <w:rFonts w:ascii="Arial" w:hAnsi="Arial" w:hint="default"/>
      </w:rPr>
    </w:lvl>
    <w:lvl w:ilvl="8" w:tplc="DB12FB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E0588F"/>
    <w:multiLevelType w:val="hybridMultilevel"/>
    <w:tmpl w:val="501A6072"/>
    <w:lvl w:ilvl="0" w:tplc="8D24439A">
      <w:start w:val="1"/>
      <w:numFmt w:val="bullet"/>
      <w:lvlText w:val="&gt;"/>
      <w:lvlJc w:val="left"/>
      <w:pPr>
        <w:tabs>
          <w:tab w:val="num" w:pos="720"/>
        </w:tabs>
        <w:ind w:left="720" w:hanging="360"/>
      </w:pPr>
      <w:rPr>
        <w:rFonts w:ascii="Lucida Grande" w:hAnsi="Lucida Grande" w:hint="default"/>
      </w:rPr>
    </w:lvl>
    <w:lvl w:ilvl="1" w:tplc="C3180202" w:tentative="1">
      <w:start w:val="1"/>
      <w:numFmt w:val="bullet"/>
      <w:lvlText w:val="&gt;"/>
      <w:lvlJc w:val="left"/>
      <w:pPr>
        <w:tabs>
          <w:tab w:val="num" w:pos="1440"/>
        </w:tabs>
        <w:ind w:left="1440" w:hanging="360"/>
      </w:pPr>
      <w:rPr>
        <w:rFonts w:ascii="Lucida Grande" w:hAnsi="Lucida Grande" w:hint="default"/>
      </w:rPr>
    </w:lvl>
    <w:lvl w:ilvl="2" w:tplc="78640622" w:tentative="1">
      <w:start w:val="1"/>
      <w:numFmt w:val="bullet"/>
      <w:lvlText w:val="&gt;"/>
      <w:lvlJc w:val="left"/>
      <w:pPr>
        <w:tabs>
          <w:tab w:val="num" w:pos="2160"/>
        </w:tabs>
        <w:ind w:left="2160" w:hanging="360"/>
      </w:pPr>
      <w:rPr>
        <w:rFonts w:ascii="Lucida Grande" w:hAnsi="Lucida Grande" w:hint="default"/>
      </w:rPr>
    </w:lvl>
    <w:lvl w:ilvl="3" w:tplc="88746662" w:tentative="1">
      <w:start w:val="1"/>
      <w:numFmt w:val="bullet"/>
      <w:lvlText w:val="&gt;"/>
      <w:lvlJc w:val="left"/>
      <w:pPr>
        <w:tabs>
          <w:tab w:val="num" w:pos="2880"/>
        </w:tabs>
        <w:ind w:left="2880" w:hanging="360"/>
      </w:pPr>
      <w:rPr>
        <w:rFonts w:ascii="Lucida Grande" w:hAnsi="Lucida Grande" w:hint="default"/>
      </w:rPr>
    </w:lvl>
    <w:lvl w:ilvl="4" w:tplc="285A8604" w:tentative="1">
      <w:start w:val="1"/>
      <w:numFmt w:val="bullet"/>
      <w:lvlText w:val="&gt;"/>
      <w:lvlJc w:val="left"/>
      <w:pPr>
        <w:tabs>
          <w:tab w:val="num" w:pos="3600"/>
        </w:tabs>
        <w:ind w:left="3600" w:hanging="360"/>
      </w:pPr>
      <w:rPr>
        <w:rFonts w:ascii="Lucida Grande" w:hAnsi="Lucida Grande" w:hint="default"/>
      </w:rPr>
    </w:lvl>
    <w:lvl w:ilvl="5" w:tplc="E24C23FE" w:tentative="1">
      <w:start w:val="1"/>
      <w:numFmt w:val="bullet"/>
      <w:lvlText w:val="&gt;"/>
      <w:lvlJc w:val="left"/>
      <w:pPr>
        <w:tabs>
          <w:tab w:val="num" w:pos="4320"/>
        </w:tabs>
        <w:ind w:left="4320" w:hanging="360"/>
      </w:pPr>
      <w:rPr>
        <w:rFonts w:ascii="Lucida Grande" w:hAnsi="Lucida Grande" w:hint="default"/>
      </w:rPr>
    </w:lvl>
    <w:lvl w:ilvl="6" w:tplc="4A46C5C0" w:tentative="1">
      <w:start w:val="1"/>
      <w:numFmt w:val="bullet"/>
      <w:lvlText w:val="&gt;"/>
      <w:lvlJc w:val="left"/>
      <w:pPr>
        <w:tabs>
          <w:tab w:val="num" w:pos="5040"/>
        </w:tabs>
        <w:ind w:left="5040" w:hanging="360"/>
      </w:pPr>
      <w:rPr>
        <w:rFonts w:ascii="Lucida Grande" w:hAnsi="Lucida Grande" w:hint="default"/>
      </w:rPr>
    </w:lvl>
    <w:lvl w:ilvl="7" w:tplc="CAB2A4EC" w:tentative="1">
      <w:start w:val="1"/>
      <w:numFmt w:val="bullet"/>
      <w:lvlText w:val="&gt;"/>
      <w:lvlJc w:val="left"/>
      <w:pPr>
        <w:tabs>
          <w:tab w:val="num" w:pos="5760"/>
        </w:tabs>
        <w:ind w:left="5760" w:hanging="360"/>
      </w:pPr>
      <w:rPr>
        <w:rFonts w:ascii="Lucida Grande" w:hAnsi="Lucida Grande" w:hint="default"/>
      </w:rPr>
    </w:lvl>
    <w:lvl w:ilvl="8" w:tplc="98AA4008" w:tentative="1">
      <w:start w:val="1"/>
      <w:numFmt w:val="bullet"/>
      <w:lvlText w:val="&gt;"/>
      <w:lvlJc w:val="left"/>
      <w:pPr>
        <w:tabs>
          <w:tab w:val="num" w:pos="6480"/>
        </w:tabs>
        <w:ind w:left="6480" w:hanging="360"/>
      </w:pPr>
      <w:rPr>
        <w:rFonts w:ascii="Lucida Grande" w:hAnsi="Lucida Grande" w:hint="default"/>
      </w:rPr>
    </w:lvl>
  </w:abstractNum>
  <w:abstractNum w:abstractNumId="23" w15:restartNumberingAfterBreak="0">
    <w:nsid w:val="409B347D"/>
    <w:multiLevelType w:val="hybridMultilevel"/>
    <w:tmpl w:val="A364A1E0"/>
    <w:lvl w:ilvl="0" w:tplc="87706330">
      <w:start w:val="1"/>
      <w:numFmt w:val="bullet"/>
      <w:lvlText w:val=""/>
      <w:lvlJc w:val="left"/>
      <w:pPr>
        <w:tabs>
          <w:tab w:val="num" w:pos="720"/>
        </w:tabs>
        <w:ind w:left="720" w:hanging="360"/>
      </w:pPr>
      <w:rPr>
        <w:rFonts w:ascii="Wingdings 3" w:hAnsi="Wingdings 3" w:hint="default"/>
      </w:rPr>
    </w:lvl>
    <w:lvl w:ilvl="1" w:tplc="8C400134" w:tentative="1">
      <w:start w:val="1"/>
      <w:numFmt w:val="bullet"/>
      <w:lvlText w:val=""/>
      <w:lvlJc w:val="left"/>
      <w:pPr>
        <w:tabs>
          <w:tab w:val="num" w:pos="1440"/>
        </w:tabs>
        <w:ind w:left="1440" w:hanging="360"/>
      </w:pPr>
      <w:rPr>
        <w:rFonts w:ascii="Wingdings 3" w:hAnsi="Wingdings 3" w:hint="default"/>
      </w:rPr>
    </w:lvl>
    <w:lvl w:ilvl="2" w:tplc="64BE2AEA" w:tentative="1">
      <w:start w:val="1"/>
      <w:numFmt w:val="bullet"/>
      <w:lvlText w:val=""/>
      <w:lvlJc w:val="left"/>
      <w:pPr>
        <w:tabs>
          <w:tab w:val="num" w:pos="2160"/>
        </w:tabs>
        <w:ind w:left="2160" w:hanging="360"/>
      </w:pPr>
      <w:rPr>
        <w:rFonts w:ascii="Wingdings 3" w:hAnsi="Wingdings 3" w:hint="default"/>
      </w:rPr>
    </w:lvl>
    <w:lvl w:ilvl="3" w:tplc="AC3AAFC6" w:tentative="1">
      <w:start w:val="1"/>
      <w:numFmt w:val="bullet"/>
      <w:lvlText w:val=""/>
      <w:lvlJc w:val="left"/>
      <w:pPr>
        <w:tabs>
          <w:tab w:val="num" w:pos="2880"/>
        </w:tabs>
        <w:ind w:left="2880" w:hanging="360"/>
      </w:pPr>
      <w:rPr>
        <w:rFonts w:ascii="Wingdings 3" w:hAnsi="Wingdings 3" w:hint="default"/>
      </w:rPr>
    </w:lvl>
    <w:lvl w:ilvl="4" w:tplc="F0024490" w:tentative="1">
      <w:start w:val="1"/>
      <w:numFmt w:val="bullet"/>
      <w:lvlText w:val=""/>
      <w:lvlJc w:val="left"/>
      <w:pPr>
        <w:tabs>
          <w:tab w:val="num" w:pos="3600"/>
        </w:tabs>
        <w:ind w:left="3600" w:hanging="360"/>
      </w:pPr>
      <w:rPr>
        <w:rFonts w:ascii="Wingdings 3" w:hAnsi="Wingdings 3" w:hint="default"/>
      </w:rPr>
    </w:lvl>
    <w:lvl w:ilvl="5" w:tplc="96BE94A0" w:tentative="1">
      <w:start w:val="1"/>
      <w:numFmt w:val="bullet"/>
      <w:lvlText w:val=""/>
      <w:lvlJc w:val="left"/>
      <w:pPr>
        <w:tabs>
          <w:tab w:val="num" w:pos="4320"/>
        </w:tabs>
        <w:ind w:left="4320" w:hanging="360"/>
      </w:pPr>
      <w:rPr>
        <w:rFonts w:ascii="Wingdings 3" w:hAnsi="Wingdings 3" w:hint="default"/>
      </w:rPr>
    </w:lvl>
    <w:lvl w:ilvl="6" w:tplc="43A21E08" w:tentative="1">
      <w:start w:val="1"/>
      <w:numFmt w:val="bullet"/>
      <w:lvlText w:val=""/>
      <w:lvlJc w:val="left"/>
      <w:pPr>
        <w:tabs>
          <w:tab w:val="num" w:pos="5040"/>
        </w:tabs>
        <w:ind w:left="5040" w:hanging="360"/>
      </w:pPr>
      <w:rPr>
        <w:rFonts w:ascii="Wingdings 3" w:hAnsi="Wingdings 3" w:hint="default"/>
      </w:rPr>
    </w:lvl>
    <w:lvl w:ilvl="7" w:tplc="5CD0309A" w:tentative="1">
      <w:start w:val="1"/>
      <w:numFmt w:val="bullet"/>
      <w:lvlText w:val=""/>
      <w:lvlJc w:val="left"/>
      <w:pPr>
        <w:tabs>
          <w:tab w:val="num" w:pos="5760"/>
        </w:tabs>
        <w:ind w:left="5760" w:hanging="360"/>
      </w:pPr>
      <w:rPr>
        <w:rFonts w:ascii="Wingdings 3" w:hAnsi="Wingdings 3" w:hint="default"/>
      </w:rPr>
    </w:lvl>
    <w:lvl w:ilvl="8" w:tplc="E4809AA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0C6225E"/>
    <w:multiLevelType w:val="hybridMultilevel"/>
    <w:tmpl w:val="6B4A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C7362"/>
    <w:multiLevelType w:val="hybridMultilevel"/>
    <w:tmpl w:val="96501C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43277ADD"/>
    <w:multiLevelType w:val="hybridMultilevel"/>
    <w:tmpl w:val="9A2E8664"/>
    <w:lvl w:ilvl="0" w:tplc="0C72B598">
      <w:start w:val="1"/>
      <w:numFmt w:val="bullet"/>
      <w:lvlText w:val="•"/>
      <w:lvlJc w:val="left"/>
      <w:pPr>
        <w:tabs>
          <w:tab w:val="num" w:pos="720"/>
        </w:tabs>
        <w:ind w:left="720" w:hanging="360"/>
      </w:pPr>
      <w:rPr>
        <w:rFonts w:ascii="Arial" w:hAnsi="Arial" w:hint="default"/>
      </w:rPr>
    </w:lvl>
    <w:lvl w:ilvl="1" w:tplc="1794EDC4" w:tentative="1">
      <w:start w:val="1"/>
      <w:numFmt w:val="bullet"/>
      <w:lvlText w:val="•"/>
      <w:lvlJc w:val="left"/>
      <w:pPr>
        <w:tabs>
          <w:tab w:val="num" w:pos="1440"/>
        </w:tabs>
        <w:ind w:left="1440" w:hanging="360"/>
      </w:pPr>
      <w:rPr>
        <w:rFonts w:ascii="Arial" w:hAnsi="Arial" w:hint="default"/>
      </w:rPr>
    </w:lvl>
    <w:lvl w:ilvl="2" w:tplc="F620ED70" w:tentative="1">
      <w:start w:val="1"/>
      <w:numFmt w:val="bullet"/>
      <w:lvlText w:val="•"/>
      <w:lvlJc w:val="left"/>
      <w:pPr>
        <w:tabs>
          <w:tab w:val="num" w:pos="2160"/>
        </w:tabs>
        <w:ind w:left="2160" w:hanging="360"/>
      </w:pPr>
      <w:rPr>
        <w:rFonts w:ascii="Arial" w:hAnsi="Arial" w:hint="default"/>
      </w:rPr>
    </w:lvl>
    <w:lvl w:ilvl="3" w:tplc="62A24504" w:tentative="1">
      <w:start w:val="1"/>
      <w:numFmt w:val="bullet"/>
      <w:lvlText w:val="•"/>
      <w:lvlJc w:val="left"/>
      <w:pPr>
        <w:tabs>
          <w:tab w:val="num" w:pos="2880"/>
        </w:tabs>
        <w:ind w:left="2880" w:hanging="360"/>
      </w:pPr>
      <w:rPr>
        <w:rFonts w:ascii="Arial" w:hAnsi="Arial" w:hint="default"/>
      </w:rPr>
    </w:lvl>
    <w:lvl w:ilvl="4" w:tplc="0A1E8D6C" w:tentative="1">
      <w:start w:val="1"/>
      <w:numFmt w:val="bullet"/>
      <w:lvlText w:val="•"/>
      <w:lvlJc w:val="left"/>
      <w:pPr>
        <w:tabs>
          <w:tab w:val="num" w:pos="3600"/>
        </w:tabs>
        <w:ind w:left="3600" w:hanging="360"/>
      </w:pPr>
      <w:rPr>
        <w:rFonts w:ascii="Arial" w:hAnsi="Arial" w:hint="default"/>
      </w:rPr>
    </w:lvl>
    <w:lvl w:ilvl="5" w:tplc="FBCEB53A" w:tentative="1">
      <w:start w:val="1"/>
      <w:numFmt w:val="bullet"/>
      <w:lvlText w:val="•"/>
      <w:lvlJc w:val="left"/>
      <w:pPr>
        <w:tabs>
          <w:tab w:val="num" w:pos="4320"/>
        </w:tabs>
        <w:ind w:left="4320" w:hanging="360"/>
      </w:pPr>
      <w:rPr>
        <w:rFonts w:ascii="Arial" w:hAnsi="Arial" w:hint="default"/>
      </w:rPr>
    </w:lvl>
    <w:lvl w:ilvl="6" w:tplc="FEF6A662" w:tentative="1">
      <w:start w:val="1"/>
      <w:numFmt w:val="bullet"/>
      <w:lvlText w:val="•"/>
      <w:lvlJc w:val="left"/>
      <w:pPr>
        <w:tabs>
          <w:tab w:val="num" w:pos="5040"/>
        </w:tabs>
        <w:ind w:left="5040" w:hanging="360"/>
      </w:pPr>
      <w:rPr>
        <w:rFonts w:ascii="Arial" w:hAnsi="Arial" w:hint="default"/>
      </w:rPr>
    </w:lvl>
    <w:lvl w:ilvl="7" w:tplc="977AAB82" w:tentative="1">
      <w:start w:val="1"/>
      <w:numFmt w:val="bullet"/>
      <w:lvlText w:val="•"/>
      <w:lvlJc w:val="left"/>
      <w:pPr>
        <w:tabs>
          <w:tab w:val="num" w:pos="5760"/>
        </w:tabs>
        <w:ind w:left="5760" w:hanging="360"/>
      </w:pPr>
      <w:rPr>
        <w:rFonts w:ascii="Arial" w:hAnsi="Arial" w:hint="default"/>
      </w:rPr>
    </w:lvl>
    <w:lvl w:ilvl="8" w:tplc="233038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5F2352"/>
    <w:multiLevelType w:val="hybridMultilevel"/>
    <w:tmpl w:val="544A0E2E"/>
    <w:lvl w:ilvl="0" w:tplc="586CAA16">
      <w:start w:val="1"/>
      <w:numFmt w:val="bullet"/>
      <w:lvlText w:val="&gt;"/>
      <w:lvlJc w:val="left"/>
      <w:pPr>
        <w:tabs>
          <w:tab w:val="num" w:pos="720"/>
        </w:tabs>
        <w:ind w:left="720" w:hanging="360"/>
      </w:pPr>
      <w:rPr>
        <w:rFonts w:ascii="Lucida Grande" w:hAnsi="Lucida Grande" w:hint="default"/>
      </w:rPr>
    </w:lvl>
    <w:lvl w:ilvl="1" w:tplc="7AF214F8" w:tentative="1">
      <w:start w:val="1"/>
      <w:numFmt w:val="bullet"/>
      <w:lvlText w:val="&gt;"/>
      <w:lvlJc w:val="left"/>
      <w:pPr>
        <w:tabs>
          <w:tab w:val="num" w:pos="1440"/>
        </w:tabs>
        <w:ind w:left="1440" w:hanging="360"/>
      </w:pPr>
      <w:rPr>
        <w:rFonts w:ascii="Lucida Grande" w:hAnsi="Lucida Grande" w:hint="default"/>
      </w:rPr>
    </w:lvl>
    <w:lvl w:ilvl="2" w:tplc="AE70AAC8" w:tentative="1">
      <w:start w:val="1"/>
      <w:numFmt w:val="bullet"/>
      <w:lvlText w:val="&gt;"/>
      <w:lvlJc w:val="left"/>
      <w:pPr>
        <w:tabs>
          <w:tab w:val="num" w:pos="2160"/>
        </w:tabs>
        <w:ind w:left="2160" w:hanging="360"/>
      </w:pPr>
      <w:rPr>
        <w:rFonts w:ascii="Lucida Grande" w:hAnsi="Lucida Grande" w:hint="default"/>
      </w:rPr>
    </w:lvl>
    <w:lvl w:ilvl="3" w:tplc="54C45ECC" w:tentative="1">
      <w:start w:val="1"/>
      <w:numFmt w:val="bullet"/>
      <w:lvlText w:val="&gt;"/>
      <w:lvlJc w:val="left"/>
      <w:pPr>
        <w:tabs>
          <w:tab w:val="num" w:pos="2880"/>
        </w:tabs>
        <w:ind w:left="2880" w:hanging="360"/>
      </w:pPr>
      <w:rPr>
        <w:rFonts w:ascii="Lucida Grande" w:hAnsi="Lucida Grande" w:hint="default"/>
      </w:rPr>
    </w:lvl>
    <w:lvl w:ilvl="4" w:tplc="11646692" w:tentative="1">
      <w:start w:val="1"/>
      <w:numFmt w:val="bullet"/>
      <w:lvlText w:val="&gt;"/>
      <w:lvlJc w:val="left"/>
      <w:pPr>
        <w:tabs>
          <w:tab w:val="num" w:pos="3600"/>
        </w:tabs>
        <w:ind w:left="3600" w:hanging="360"/>
      </w:pPr>
      <w:rPr>
        <w:rFonts w:ascii="Lucida Grande" w:hAnsi="Lucida Grande" w:hint="default"/>
      </w:rPr>
    </w:lvl>
    <w:lvl w:ilvl="5" w:tplc="6BBC9E9C" w:tentative="1">
      <w:start w:val="1"/>
      <w:numFmt w:val="bullet"/>
      <w:lvlText w:val="&gt;"/>
      <w:lvlJc w:val="left"/>
      <w:pPr>
        <w:tabs>
          <w:tab w:val="num" w:pos="4320"/>
        </w:tabs>
        <w:ind w:left="4320" w:hanging="360"/>
      </w:pPr>
      <w:rPr>
        <w:rFonts w:ascii="Lucida Grande" w:hAnsi="Lucida Grande" w:hint="default"/>
      </w:rPr>
    </w:lvl>
    <w:lvl w:ilvl="6" w:tplc="39F02652" w:tentative="1">
      <w:start w:val="1"/>
      <w:numFmt w:val="bullet"/>
      <w:lvlText w:val="&gt;"/>
      <w:lvlJc w:val="left"/>
      <w:pPr>
        <w:tabs>
          <w:tab w:val="num" w:pos="5040"/>
        </w:tabs>
        <w:ind w:left="5040" w:hanging="360"/>
      </w:pPr>
      <w:rPr>
        <w:rFonts w:ascii="Lucida Grande" w:hAnsi="Lucida Grande" w:hint="default"/>
      </w:rPr>
    </w:lvl>
    <w:lvl w:ilvl="7" w:tplc="6BD09E72" w:tentative="1">
      <w:start w:val="1"/>
      <w:numFmt w:val="bullet"/>
      <w:lvlText w:val="&gt;"/>
      <w:lvlJc w:val="left"/>
      <w:pPr>
        <w:tabs>
          <w:tab w:val="num" w:pos="5760"/>
        </w:tabs>
        <w:ind w:left="5760" w:hanging="360"/>
      </w:pPr>
      <w:rPr>
        <w:rFonts w:ascii="Lucida Grande" w:hAnsi="Lucida Grande" w:hint="default"/>
      </w:rPr>
    </w:lvl>
    <w:lvl w:ilvl="8" w:tplc="F01E4D16" w:tentative="1">
      <w:start w:val="1"/>
      <w:numFmt w:val="bullet"/>
      <w:lvlText w:val="&gt;"/>
      <w:lvlJc w:val="left"/>
      <w:pPr>
        <w:tabs>
          <w:tab w:val="num" w:pos="6480"/>
        </w:tabs>
        <w:ind w:left="6480" w:hanging="360"/>
      </w:pPr>
      <w:rPr>
        <w:rFonts w:ascii="Lucida Grande" w:hAnsi="Lucida Grande" w:hint="default"/>
      </w:rPr>
    </w:lvl>
  </w:abstractNum>
  <w:abstractNum w:abstractNumId="28" w15:restartNumberingAfterBreak="0">
    <w:nsid w:val="4A6B2F57"/>
    <w:multiLevelType w:val="hybridMultilevel"/>
    <w:tmpl w:val="CD8E7E0C"/>
    <w:lvl w:ilvl="0" w:tplc="EFAEACF8">
      <w:start w:val="1"/>
      <w:numFmt w:val="bullet"/>
      <w:lvlText w:val="&gt;"/>
      <w:lvlJc w:val="left"/>
      <w:pPr>
        <w:tabs>
          <w:tab w:val="num" w:pos="720"/>
        </w:tabs>
        <w:ind w:left="720" w:hanging="360"/>
      </w:pPr>
      <w:rPr>
        <w:rFonts w:ascii="Lucida Grande" w:hAnsi="Lucida Grande" w:hint="default"/>
      </w:rPr>
    </w:lvl>
    <w:lvl w:ilvl="1" w:tplc="3B1CF9B0" w:tentative="1">
      <w:start w:val="1"/>
      <w:numFmt w:val="bullet"/>
      <w:lvlText w:val="&gt;"/>
      <w:lvlJc w:val="left"/>
      <w:pPr>
        <w:tabs>
          <w:tab w:val="num" w:pos="1440"/>
        </w:tabs>
        <w:ind w:left="1440" w:hanging="360"/>
      </w:pPr>
      <w:rPr>
        <w:rFonts w:ascii="Lucida Grande" w:hAnsi="Lucida Grande" w:hint="default"/>
      </w:rPr>
    </w:lvl>
    <w:lvl w:ilvl="2" w:tplc="8F1A6F06" w:tentative="1">
      <w:start w:val="1"/>
      <w:numFmt w:val="bullet"/>
      <w:lvlText w:val="&gt;"/>
      <w:lvlJc w:val="left"/>
      <w:pPr>
        <w:tabs>
          <w:tab w:val="num" w:pos="2160"/>
        </w:tabs>
        <w:ind w:left="2160" w:hanging="360"/>
      </w:pPr>
      <w:rPr>
        <w:rFonts w:ascii="Lucida Grande" w:hAnsi="Lucida Grande" w:hint="default"/>
      </w:rPr>
    </w:lvl>
    <w:lvl w:ilvl="3" w:tplc="B98A5C74" w:tentative="1">
      <w:start w:val="1"/>
      <w:numFmt w:val="bullet"/>
      <w:lvlText w:val="&gt;"/>
      <w:lvlJc w:val="left"/>
      <w:pPr>
        <w:tabs>
          <w:tab w:val="num" w:pos="2880"/>
        </w:tabs>
        <w:ind w:left="2880" w:hanging="360"/>
      </w:pPr>
      <w:rPr>
        <w:rFonts w:ascii="Lucida Grande" w:hAnsi="Lucida Grande" w:hint="default"/>
      </w:rPr>
    </w:lvl>
    <w:lvl w:ilvl="4" w:tplc="222E994C" w:tentative="1">
      <w:start w:val="1"/>
      <w:numFmt w:val="bullet"/>
      <w:lvlText w:val="&gt;"/>
      <w:lvlJc w:val="left"/>
      <w:pPr>
        <w:tabs>
          <w:tab w:val="num" w:pos="3600"/>
        </w:tabs>
        <w:ind w:left="3600" w:hanging="360"/>
      </w:pPr>
      <w:rPr>
        <w:rFonts w:ascii="Lucida Grande" w:hAnsi="Lucida Grande" w:hint="default"/>
      </w:rPr>
    </w:lvl>
    <w:lvl w:ilvl="5" w:tplc="9A5681C2" w:tentative="1">
      <w:start w:val="1"/>
      <w:numFmt w:val="bullet"/>
      <w:lvlText w:val="&gt;"/>
      <w:lvlJc w:val="left"/>
      <w:pPr>
        <w:tabs>
          <w:tab w:val="num" w:pos="4320"/>
        </w:tabs>
        <w:ind w:left="4320" w:hanging="360"/>
      </w:pPr>
      <w:rPr>
        <w:rFonts w:ascii="Lucida Grande" w:hAnsi="Lucida Grande" w:hint="default"/>
      </w:rPr>
    </w:lvl>
    <w:lvl w:ilvl="6" w:tplc="734203F0" w:tentative="1">
      <w:start w:val="1"/>
      <w:numFmt w:val="bullet"/>
      <w:lvlText w:val="&gt;"/>
      <w:lvlJc w:val="left"/>
      <w:pPr>
        <w:tabs>
          <w:tab w:val="num" w:pos="5040"/>
        </w:tabs>
        <w:ind w:left="5040" w:hanging="360"/>
      </w:pPr>
      <w:rPr>
        <w:rFonts w:ascii="Lucida Grande" w:hAnsi="Lucida Grande" w:hint="default"/>
      </w:rPr>
    </w:lvl>
    <w:lvl w:ilvl="7" w:tplc="619C1214" w:tentative="1">
      <w:start w:val="1"/>
      <w:numFmt w:val="bullet"/>
      <w:lvlText w:val="&gt;"/>
      <w:lvlJc w:val="left"/>
      <w:pPr>
        <w:tabs>
          <w:tab w:val="num" w:pos="5760"/>
        </w:tabs>
        <w:ind w:left="5760" w:hanging="360"/>
      </w:pPr>
      <w:rPr>
        <w:rFonts w:ascii="Lucida Grande" w:hAnsi="Lucida Grande" w:hint="default"/>
      </w:rPr>
    </w:lvl>
    <w:lvl w:ilvl="8" w:tplc="E00821A2" w:tentative="1">
      <w:start w:val="1"/>
      <w:numFmt w:val="bullet"/>
      <w:lvlText w:val="&gt;"/>
      <w:lvlJc w:val="left"/>
      <w:pPr>
        <w:tabs>
          <w:tab w:val="num" w:pos="6480"/>
        </w:tabs>
        <w:ind w:left="6480" w:hanging="360"/>
      </w:pPr>
      <w:rPr>
        <w:rFonts w:ascii="Lucida Grande" w:hAnsi="Lucida Grande" w:hint="default"/>
      </w:rPr>
    </w:lvl>
  </w:abstractNum>
  <w:abstractNum w:abstractNumId="29"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947E2"/>
    <w:multiLevelType w:val="hybridMultilevel"/>
    <w:tmpl w:val="182245BE"/>
    <w:lvl w:ilvl="0" w:tplc="507AE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A62167"/>
    <w:multiLevelType w:val="hybridMultilevel"/>
    <w:tmpl w:val="7BEA2F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F6A3F60"/>
    <w:multiLevelType w:val="hybridMultilevel"/>
    <w:tmpl w:val="322AE368"/>
    <w:lvl w:ilvl="0" w:tplc="8B408B38">
      <w:start w:val="1"/>
      <w:numFmt w:val="bullet"/>
      <w:lvlText w:val=""/>
      <w:lvlJc w:val="left"/>
      <w:pPr>
        <w:tabs>
          <w:tab w:val="num" w:pos="720"/>
        </w:tabs>
        <w:ind w:left="720" w:hanging="360"/>
      </w:pPr>
      <w:rPr>
        <w:rFonts w:ascii="Wingdings 3" w:hAnsi="Wingdings 3" w:hint="default"/>
      </w:rPr>
    </w:lvl>
    <w:lvl w:ilvl="1" w:tplc="43F8CFE4">
      <w:start w:val="1"/>
      <w:numFmt w:val="bullet"/>
      <w:lvlText w:val=""/>
      <w:lvlJc w:val="left"/>
      <w:pPr>
        <w:tabs>
          <w:tab w:val="num" w:pos="1440"/>
        </w:tabs>
        <w:ind w:left="1440" w:hanging="360"/>
      </w:pPr>
      <w:rPr>
        <w:rFonts w:ascii="Wingdings 3" w:hAnsi="Wingdings 3" w:hint="default"/>
      </w:rPr>
    </w:lvl>
    <w:lvl w:ilvl="2" w:tplc="D458F394" w:tentative="1">
      <w:start w:val="1"/>
      <w:numFmt w:val="bullet"/>
      <w:lvlText w:val=""/>
      <w:lvlJc w:val="left"/>
      <w:pPr>
        <w:tabs>
          <w:tab w:val="num" w:pos="2160"/>
        </w:tabs>
        <w:ind w:left="2160" w:hanging="360"/>
      </w:pPr>
      <w:rPr>
        <w:rFonts w:ascii="Wingdings 3" w:hAnsi="Wingdings 3" w:hint="default"/>
      </w:rPr>
    </w:lvl>
    <w:lvl w:ilvl="3" w:tplc="35F67A14" w:tentative="1">
      <w:start w:val="1"/>
      <w:numFmt w:val="bullet"/>
      <w:lvlText w:val=""/>
      <w:lvlJc w:val="left"/>
      <w:pPr>
        <w:tabs>
          <w:tab w:val="num" w:pos="2880"/>
        </w:tabs>
        <w:ind w:left="2880" w:hanging="360"/>
      </w:pPr>
      <w:rPr>
        <w:rFonts w:ascii="Wingdings 3" w:hAnsi="Wingdings 3" w:hint="default"/>
      </w:rPr>
    </w:lvl>
    <w:lvl w:ilvl="4" w:tplc="D5B4D63C" w:tentative="1">
      <w:start w:val="1"/>
      <w:numFmt w:val="bullet"/>
      <w:lvlText w:val=""/>
      <w:lvlJc w:val="left"/>
      <w:pPr>
        <w:tabs>
          <w:tab w:val="num" w:pos="3600"/>
        </w:tabs>
        <w:ind w:left="3600" w:hanging="360"/>
      </w:pPr>
      <w:rPr>
        <w:rFonts w:ascii="Wingdings 3" w:hAnsi="Wingdings 3" w:hint="default"/>
      </w:rPr>
    </w:lvl>
    <w:lvl w:ilvl="5" w:tplc="475AA2AA" w:tentative="1">
      <w:start w:val="1"/>
      <w:numFmt w:val="bullet"/>
      <w:lvlText w:val=""/>
      <w:lvlJc w:val="left"/>
      <w:pPr>
        <w:tabs>
          <w:tab w:val="num" w:pos="4320"/>
        </w:tabs>
        <w:ind w:left="4320" w:hanging="360"/>
      </w:pPr>
      <w:rPr>
        <w:rFonts w:ascii="Wingdings 3" w:hAnsi="Wingdings 3" w:hint="default"/>
      </w:rPr>
    </w:lvl>
    <w:lvl w:ilvl="6" w:tplc="DE029BBE" w:tentative="1">
      <w:start w:val="1"/>
      <w:numFmt w:val="bullet"/>
      <w:lvlText w:val=""/>
      <w:lvlJc w:val="left"/>
      <w:pPr>
        <w:tabs>
          <w:tab w:val="num" w:pos="5040"/>
        </w:tabs>
        <w:ind w:left="5040" w:hanging="360"/>
      </w:pPr>
      <w:rPr>
        <w:rFonts w:ascii="Wingdings 3" w:hAnsi="Wingdings 3" w:hint="default"/>
      </w:rPr>
    </w:lvl>
    <w:lvl w:ilvl="7" w:tplc="3462DB26" w:tentative="1">
      <w:start w:val="1"/>
      <w:numFmt w:val="bullet"/>
      <w:lvlText w:val=""/>
      <w:lvlJc w:val="left"/>
      <w:pPr>
        <w:tabs>
          <w:tab w:val="num" w:pos="5760"/>
        </w:tabs>
        <w:ind w:left="5760" w:hanging="360"/>
      </w:pPr>
      <w:rPr>
        <w:rFonts w:ascii="Wingdings 3" w:hAnsi="Wingdings 3" w:hint="default"/>
      </w:rPr>
    </w:lvl>
    <w:lvl w:ilvl="8" w:tplc="D1A653E0"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5651179"/>
    <w:multiLevelType w:val="hybridMultilevel"/>
    <w:tmpl w:val="161EF846"/>
    <w:lvl w:ilvl="0" w:tplc="D25A68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940C2"/>
    <w:multiLevelType w:val="hybridMultilevel"/>
    <w:tmpl w:val="49780F70"/>
    <w:lvl w:ilvl="0" w:tplc="B4E409C8">
      <w:start w:val="1"/>
      <w:numFmt w:val="bullet"/>
      <w:lvlText w:val="•"/>
      <w:lvlJc w:val="left"/>
      <w:pPr>
        <w:tabs>
          <w:tab w:val="num" w:pos="1080"/>
        </w:tabs>
        <w:ind w:left="1080" w:hanging="360"/>
      </w:pPr>
      <w:rPr>
        <w:rFonts w:ascii="Arial" w:hAnsi="Arial" w:hint="default"/>
      </w:rPr>
    </w:lvl>
    <w:lvl w:ilvl="1" w:tplc="BFB86BCC" w:tentative="1">
      <w:start w:val="1"/>
      <w:numFmt w:val="bullet"/>
      <w:lvlText w:val="•"/>
      <w:lvlJc w:val="left"/>
      <w:pPr>
        <w:tabs>
          <w:tab w:val="num" w:pos="1800"/>
        </w:tabs>
        <w:ind w:left="1800" w:hanging="360"/>
      </w:pPr>
      <w:rPr>
        <w:rFonts w:ascii="Arial" w:hAnsi="Arial" w:hint="default"/>
      </w:rPr>
    </w:lvl>
    <w:lvl w:ilvl="2" w:tplc="D33E6F8C" w:tentative="1">
      <w:start w:val="1"/>
      <w:numFmt w:val="bullet"/>
      <w:lvlText w:val="•"/>
      <w:lvlJc w:val="left"/>
      <w:pPr>
        <w:tabs>
          <w:tab w:val="num" w:pos="2520"/>
        </w:tabs>
        <w:ind w:left="2520" w:hanging="360"/>
      </w:pPr>
      <w:rPr>
        <w:rFonts w:ascii="Arial" w:hAnsi="Arial" w:hint="default"/>
      </w:rPr>
    </w:lvl>
    <w:lvl w:ilvl="3" w:tplc="E68E7F4C" w:tentative="1">
      <w:start w:val="1"/>
      <w:numFmt w:val="bullet"/>
      <w:lvlText w:val="•"/>
      <w:lvlJc w:val="left"/>
      <w:pPr>
        <w:tabs>
          <w:tab w:val="num" w:pos="3240"/>
        </w:tabs>
        <w:ind w:left="3240" w:hanging="360"/>
      </w:pPr>
      <w:rPr>
        <w:rFonts w:ascii="Arial" w:hAnsi="Arial" w:hint="default"/>
      </w:rPr>
    </w:lvl>
    <w:lvl w:ilvl="4" w:tplc="F280C19A" w:tentative="1">
      <w:start w:val="1"/>
      <w:numFmt w:val="bullet"/>
      <w:lvlText w:val="•"/>
      <w:lvlJc w:val="left"/>
      <w:pPr>
        <w:tabs>
          <w:tab w:val="num" w:pos="3960"/>
        </w:tabs>
        <w:ind w:left="3960" w:hanging="360"/>
      </w:pPr>
      <w:rPr>
        <w:rFonts w:ascii="Arial" w:hAnsi="Arial" w:hint="default"/>
      </w:rPr>
    </w:lvl>
    <w:lvl w:ilvl="5" w:tplc="B772289E" w:tentative="1">
      <w:start w:val="1"/>
      <w:numFmt w:val="bullet"/>
      <w:lvlText w:val="•"/>
      <w:lvlJc w:val="left"/>
      <w:pPr>
        <w:tabs>
          <w:tab w:val="num" w:pos="4680"/>
        </w:tabs>
        <w:ind w:left="4680" w:hanging="360"/>
      </w:pPr>
      <w:rPr>
        <w:rFonts w:ascii="Arial" w:hAnsi="Arial" w:hint="default"/>
      </w:rPr>
    </w:lvl>
    <w:lvl w:ilvl="6" w:tplc="79F04F8A" w:tentative="1">
      <w:start w:val="1"/>
      <w:numFmt w:val="bullet"/>
      <w:lvlText w:val="•"/>
      <w:lvlJc w:val="left"/>
      <w:pPr>
        <w:tabs>
          <w:tab w:val="num" w:pos="5400"/>
        </w:tabs>
        <w:ind w:left="5400" w:hanging="360"/>
      </w:pPr>
      <w:rPr>
        <w:rFonts w:ascii="Arial" w:hAnsi="Arial" w:hint="default"/>
      </w:rPr>
    </w:lvl>
    <w:lvl w:ilvl="7" w:tplc="CD5CB64E" w:tentative="1">
      <w:start w:val="1"/>
      <w:numFmt w:val="bullet"/>
      <w:lvlText w:val="•"/>
      <w:lvlJc w:val="left"/>
      <w:pPr>
        <w:tabs>
          <w:tab w:val="num" w:pos="6120"/>
        </w:tabs>
        <w:ind w:left="6120" w:hanging="360"/>
      </w:pPr>
      <w:rPr>
        <w:rFonts w:ascii="Arial" w:hAnsi="Arial" w:hint="default"/>
      </w:rPr>
    </w:lvl>
    <w:lvl w:ilvl="8" w:tplc="53427DF8"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70555E1"/>
    <w:multiLevelType w:val="hybridMultilevel"/>
    <w:tmpl w:val="A20A05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72E6AC1"/>
    <w:multiLevelType w:val="hybridMultilevel"/>
    <w:tmpl w:val="872E8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8720C63"/>
    <w:multiLevelType w:val="hybridMultilevel"/>
    <w:tmpl w:val="C35C45E0"/>
    <w:lvl w:ilvl="0" w:tplc="2C4EF4E8">
      <w:start w:val="1"/>
      <w:numFmt w:val="bullet"/>
      <w:lvlText w:val="&gt;"/>
      <w:lvlJc w:val="left"/>
      <w:pPr>
        <w:tabs>
          <w:tab w:val="num" w:pos="720"/>
        </w:tabs>
        <w:ind w:left="720" w:hanging="360"/>
      </w:pPr>
      <w:rPr>
        <w:rFonts w:ascii="Lucida Grande" w:hAnsi="Lucida Grande" w:hint="default"/>
      </w:rPr>
    </w:lvl>
    <w:lvl w:ilvl="1" w:tplc="12CECE2E" w:tentative="1">
      <w:start w:val="1"/>
      <w:numFmt w:val="bullet"/>
      <w:lvlText w:val="&gt;"/>
      <w:lvlJc w:val="left"/>
      <w:pPr>
        <w:tabs>
          <w:tab w:val="num" w:pos="1440"/>
        </w:tabs>
        <w:ind w:left="1440" w:hanging="360"/>
      </w:pPr>
      <w:rPr>
        <w:rFonts w:ascii="Lucida Grande" w:hAnsi="Lucida Grande" w:hint="default"/>
      </w:rPr>
    </w:lvl>
    <w:lvl w:ilvl="2" w:tplc="78747A7C" w:tentative="1">
      <w:start w:val="1"/>
      <w:numFmt w:val="bullet"/>
      <w:lvlText w:val="&gt;"/>
      <w:lvlJc w:val="left"/>
      <w:pPr>
        <w:tabs>
          <w:tab w:val="num" w:pos="2160"/>
        </w:tabs>
        <w:ind w:left="2160" w:hanging="360"/>
      </w:pPr>
      <w:rPr>
        <w:rFonts w:ascii="Lucida Grande" w:hAnsi="Lucida Grande" w:hint="default"/>
      </w:rPr>
    </w:lvl>
    <w:lvl w:ilvl="3" w:tplc="83B68050" w:tentative="1">
      <w:start w:val="1"/>
      <w:numFmt w:val="bullet"/>
      <w:lvlText w:val="&gt;"/>
      <w:lvlJc w:val="left"/>
      <w:pPr>
        <w:tabs>
          <w:tab w:val="num" w:pos="2880"/>
        </w:tabs>
        <w:ind w:left="2880" w:hanging="360"/>
      </w:pPr>
      <w:rPr>
        <w:rFonts w:ascii="Lucida Grande" w:hAnsi="Lucida Grande" w:hint="default"/>
      </w:rPr>
    </w:lvl>
    <w:lvl w:ilvl="4" w:tplc="0CB4C8DC" w:tentative="1">
      <w:start w:val="1"/>
      <w:numFmt w:val="bullet"/>
      <w:lvlText w:val="&gt;"/>
      <w:lvlJc w:val="left"/>
      <w:pPr>
        <w:tabs>
          <w:tab w:val="num" w:pos="3600"/>
        </w:tabs>
        <w:ind w:left="3600" w:hanging="360"/>
      </w:pPr>
      <w:rPr>
        <w:rFonts w:ascii="Lucida Grande" w:hAnsi="Lucida Grande" w:hint="default"/>
      </w:rPr>
    </w:lvl>
    <w:lvl w:ilvl="5" w:tplc="340044B8" w:tentative="1">
      <w:start w:val="1"/>
      <w:numFmt w:val="bullet"/>
      <w:lvlText w:val="&gt;"/>
      <w:lvlJc w:val="left"/>
      <w:pPr>
        <w:tabs>
          <w:tab w:val="num" w:pos="4320"/>
        </w:tabs>
        <w:ind w:left="4320" w:hanging="360"/>
      </w:pPr>
      <w:rPr>
        <w:rFonts w:ascii="Lucida Grande" w:hAnsi="Lucida Grande" w:hint="default"/>
      </w:rPr>
    </w:lvl>
    <w:lvl w:ilvl="6" w:tplc="CC125388" w:tentative="1">
      <w:start w:val="1"/>
      <w:numFmt w:val="bullet"/>
      <w:lvlText w:val="&gt;"/>
      <w:lvlJc w:val="left"/>
      <w:pPr>
        <w:tabs>
          <w:tab w:val="num" w:pos="5040"/>
        </w:tabs>
        <w:ind w:left="5040" w:hanging="360"/>
      </w:pPr>
      <w:rPr>
        <w:rFonts w:ascii="Lucida Grande" w:hAnsi="Lucida Grande" w:hint="default"/>
      </w:rPr>
    </w:lvl>
    <w:lvl w:ilvl="7" w:tplc="118EEF42" w:tentative="1">
      <w:start w:val="1"/>
      <w:numFmt w:val="bullet"/>
      <w:lvlText w:val="&gt;"/>
      <w:lvlJc w:val="left"/>
      <w:pPr>
        <w:tabs>
          <w:tab w:val="num" w:pos="5760"/>
        </w:tabs>
        <w:ind w:left="5760" w:hanging="360"/>
      </w:pPr>
      <w:rPr>
        <w:rFonts w:ascii="Lucida Grande" w:hAnsi="Lucida Grande" w:hint="default"/>
      </w:rPr>
    </w:lvl>
    <w:lvl w:ilvl="8" w:tplc="68FAAF96" w:tentative="1">
      <w:start w:val="1"/>
      <w:numFmt w:val="bullet"/>
      <w:lvlText w:val="&gt;"/>
      <w:lvlJc w:val="left"/>
      <w:pPr>
        <w:tabs>
          <w:tab w:val="num" w:pos="6480"/>
        </w:tabs>
        <w:ind w:left="6480" w:hanging="360"/>
      </w:pPr>
      <w:rPr>
        <w:rFonts w:ascii="Lucida Grande" w:hAnsi="Lucida Grande" w:hint="default"/>
      </w:rPr>
    </w:lvl>
  </w:abstractNum>
  <w:abstractNum w:abstractNumId="38" w15:restartNumberingAfterBreak="0">
    <w:nsid w:val="7AE278B4"/>
    <w:multiLevelType w:val="hybridMultilevel"/>
    <w:tmpl w:val="B652D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1C76CC"/>
    <w:multiLevelType w:val="hybridMultilevel"/>
    <w:tmpl w:val="7910E46A"/>
    <w:lvl w:ilvl="0" w:tplc="7CD22826">
      <w:start w:val="1"/>
      <w:numFmt w:val="bullet"/>
      <w:lvlText w:val="&gt;"/>
      <w:lvlJc w:val="left"/>
      <w:pPr>
        <w:tabs>
          <w:tab w:val="num" w:pos="720"/>
        </w:tabs>
        <w:ind w:left="720" w:hanging="360"/>
      </w:pPr>
      <w:rPr>
        <w:rFonts w:ascii="Lucida Grande" w:hAnsi="Lucida Grande" w:hint="default"/>
      </w:rPr>
    </w:lvl>
    <w:lvl w:ilvl="1" w:tplc="C5F6FE20" w:tentative="1">
      <w:start w:val="1"/>
      <w:numFmt w:val="bullet"/>
      <w:lvlText w:val="&gt;"/>
      <w:lvlJc w:val="left"/>
      <w:pPr>
        <w:tabs>
          <w:tab w:val="num" w:pos="1440"/>
        </w:tabs>
        <w:ind w:left="1440" w:hanging="360"/>
      </w:pPr>
      <w:rPr>
        <w:rFonts w:ascii="Lucida Grande" w:hAnsi="Lucida Grande" w:hint="default"/>
      </w:rPr>
    </w:lvl>
    <w:lvl w:ilvl="2" w:tplc="B1C8EB5C" w:tentative="1">
      <w:start w:val="1"/>
      <w:numFmt w:val="bullet"/>
      <w:lvlText w:val="&gt;"/>
      <w:lvlJc w:val="left"/>
      <w:pPr>
        <w:tabs>
          <w:tab w:val="num" w:pos="2160"/>
        </w:tabs>
        <w:ind w:left="2160" w:hanging="360"/>
      </w:pPr>
      <w:rPr>
        <w:rFonts w:ascii="Lucida Grande" w:hAnsi="Lucida Grande" w:hint="default"/>
      </w:rPr>
    </w:lvl>
    <w:lvl w:ilvl="3" w:tplc="B234156C" w:tentative="1">
      <w:start w:val="1"/>
      <w:numFmt w:val="bullet"/>
      <w:lvlText w:val="&gt;"/>
      <w:lvlJc w:val="left"/>
      <w:pPr>
        <w:tabs>
          <w:tab w:val="num" w:pos="2880"/>
        </w:tabs>
        <w:ind w:left="2880" w:hanging="360"/>
      </w:pPr>
      <w:rPr>
        <w:rFonts w:ascii="Lucida Grande" w:hAnsi="Lucida Grande" w:hint="default"/>
      </w:rPr>
    </w:lvl>
    <w:lvl w:ilvl="4" w:tplc="1652CC10" w:tentative="1">
      <w:start w:val="1"/>
      <w:numFmt w:val="bullet"/>
      <w:lvlText w:val="&gt;"/>
      <w:lvlJc w:val="left"/>
      <w:pPr>
        <w:tabs>
          <w:tab w:val="num" w:pos="3600"/>
        </w:tabs>
        <w:ind w:left="3600" w:hanging="360"/>
      </w:pPr>
      <w:rPr>
        <w:rFonts w:ascii="Lucida Grande" w:hAnsi="Lucida Grande" w:hint="default"/>
      </w:rPr>
    </w:lvl>
    <w:lvl w:ilvl="5" w:tplc="0BC2546E" w:tentative="1">
      <w:start w:val="1"/>
      <w:numFmt w:val="bullet"/>
      <w:lvlText w:val="&gt;"/>
      <w:lvlJc w:val="left"/>
      <w:pPr>
        <w:tabs>
          <w:tab w:val="num" w:pos="4320"/>
        </w:tabs>
        <w:ind w:left="4320" w:hanging="360"/>
      </w:pPr>
      <w:rPr>
        <w:rFonts w:ascii="Lucida Grande" w:hAnsi="Lucida Grande" w:hint="default"/>
      </w:rPr>
    </w:lvl>
    <w:lvl w:ilvl="6" w:tplc="9B164A24" w:tentative="1">
      <w:start w:val="1"/>
      <w:numFmt w:val="bullet"/>
      <w:lvlText w:val="&gt;"/>
      <w:lvlJc w:val="left"/>
      <w:pPr>
        <w:tabs>
          <w:tab w:val="num" w:pos="5040"/>
        </w:tabs>
        <w:ind w:left="5040" w:hanging="360"/>
      </w:pPr>
      <w:rPr>
        <w:rFonts w:ascii="Lucida Grande" w:hAnsi="Lucida Grande" w:hint="default"/>
      </w:rPr>
    </w:lvl>
    <w:lvl w:ilvl="7" w:tplc="D6E233E6" w:tentative="1">
      <w:start w:val="1"/>
      <w:numFmt w:val="bullet"/>
      <w:lvlText w:val="&gt;"/>
      <w:lvlJc w:val="left"/>
      <w:pPr>
        <w:tabs>
          <w:tab w:val="num" w:pos="5760"/>
        </w:tabs>
        <w:ind w:left="5760" w:hanging="360"/>
      </w:pPr>
      <w:rPr>
        <w:rFonts w:ascii="Lucida Grande" w:hAnsi="Lucida Grande" w:hint="default"/>
      </w:rPr>
    </w:lvl>
    <w:lvl w:ilvl="8" w:tplc="5442B774" w:tentative="1">
      <w:start w:val="1"/>
      <w:numFmt w:val="bullet"/>
      <w:lvlText w:val="&gt;"/>
      <w:lvlJc w:val="left"/>
      <w:pPr>
        <w:tabs>
          <w:tab w:val="num" w:pos="6480"/>
        </w:tabs>
        <w:ind w:left="6480" w:hanging="360"/>
      </w:pPr>
      <w:rPr>
        <w:rFonts w:ascii="Lucida Grande" w:hAnsi="Lucida Grande" w:hint="default"/>
      </w:rPr>
    </w:lvl>
  </w:abstractNum>
  <w:abstractNum w:abstractNumId="40" w15:restartNumberingAfterBreak="0">
    <w:nsid w:val="7FA9446F"/>
    <w:multiLevelType w:val="hybridMultilevel"/>
    <w:tmpl w:val="8550EE86"/>
    <w:lvl w:ilvl="0" w:tplc="EF6ECDF4">
      <w:start w:val="1"/>
      <w:numFmt w:val="lowerRoman"/>
      <w:lvlText w:val="%1."/>
      <w:lvlJc w:val="left"/>
      <w:pPr>
        <w:ind w:left="4666" w:hanging="720"/>
      </w:pPr>
      <w:rPr>
        <w:rFonts w:hint="default"/>
      </w:rPr>
    </w:lvl>
    <w:lvl w:ilvl="1" w:tplc="04090019">
      <w:start w:val="1"/>
      <w:numFmt w:val="lowerLetter"/>
      <w:lvlText w:val="%2."/>
      <w:lvlJc w:val="left"/>
      <w:pPr>
        <w:ind w:left="5026" w:hanging="360"/>
      </w:pPr>
    </w:lvl>
    <w:lvl w:ilvl="2" w:tplc="0409001B" w:tentative="1">
      <w:start w:val="1"/>
      <w:numFmt w:val="lowerRoman"/>
      <w:lvlText w:val="%3."/>
      <w:lvlJc w:val="right"/>
      <w:pPr>
        <w:ind w:left="5746" w:hanging="180"/>
      </w:pPr>
    </w:lvl>
    <w:lvl w:ilvl="3" w:tplc="0409000F" w:tentative="1">
      <w:start w:val="1"/>
      <w:numFmt w:val="decimal"/>
      <w:lvlText w:val="%4."/>
      <w:lvlJc w:val="left"/>
      <w:pPr>
        <w:ind w:left="6466" w:hanging="360"/>
      </w:pPr>
    </w:lvl>
    <w:lvl w:ilvl="4" w:tplc="04090019" w:tentative="1">
      <w:start w:val="1"/>
      <w:numFmt w:val="lowerLetter"/>
      <w:lvlText w:val="%5."/>
      <w:lvlJc w:val="left"/>
      <w:pPr>
        <w:ind w:left="7186" w:hanging="360"/>
      </w:pPr>
    </w:lvl>
    <w:lvl w:ilvl="5" w:tplc="0409001B" w:tentative="1">
      <w:start w:val="1"/>
      <w:numFmt w:val="lowerRoman"/>
      <w:lvlText w:val="%6."/>
      <w:lvlJc w:val="right"/>
      <w:pPr>
        <w:ind w:left="7906" w:hanging="180"/>
      </w:pPr>
    </w:lvl>
    <w:lvl w:ilvl="6" w:tplc="0409000F" w:tentative="1">
      <w:start w:val="1"/>
      <w:numFmt w:val="decimal"/>
      <w:lvlText w:val="%7."/>
      <w:lvlJc w:val="left"/>
      <w:pPr>
        <w:ind w:left="8626" w:hanging="360"/>
      </w:pPr>
    </w:lvl>
    <w:lvl w:ilvl="7" w:tplc="04090019" w:tentative="1">
      <w:start w:val="1"/>
      <w:numFmt w:val="lowerLetter"/>
      <w:lvlText w:val="%8."/>
      <w:lvlJc w:val="left"/>
      <w:pPr>
        <w:ind w:left="9346" w:hanging="360"/>
      </w:pPr>
    </w:lvl>
    <w:lvl w:ilvl="8" w:tplc="0409001B" w:tentative="1">
      <w:start w:val="1"/>
      <w:numFmt w:val="lowerRoman"/>
      <w:lvlText w:val="%9."/>
      <w:lvlJc w:val="right"/>
      <w:pPr>
        <w:ind w:left="10066" w:hanging="180"/>
      </w:pPr>
    </w:lvl>
  </w:abstractNum>
  <w:num w:numId="1">
    <w:abstractNumId w:val="6"/>
  </w:num>
  <w:num w:numId="2">
    <w:abstractNumId w:val="40"/>
  </w:num>
  <w:num w:numId="3">
    <w:abstractNumId w:val="31"/>
  </w:num>
  <w:num w:numId="4">
    <w:abstractNumId w:val="13"/>
  </w:num>
  <w:num w:numId="5">
    <w:abstractNumId w:val="1"/>
  </w:num>
  <w:num w:numId="6">
    <w:abstractNumId w:val="35"/>
  </w:num>
  <w:num w:numId="7">
    <w:abstractNumId w:val="5"/>
  </w:num>
  <w:num w:numId="8">
    <w:abstractNumId w:val="25"/>
  </w:num>
  <w:num w:numId="9">
    <w:abstractNumId w:val="36"/>
  </w:num>
  <w:num w:numId="10">
    <w:abstractNumId w:val="15"/>
  </w:num>
  <w:num w:numId="11">
    <w:abstractNumId w:val="24"/>
  </w:num>
  <w:num w:numId="12">
    <w:abstractNumId w:val="3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7"/>
  </w:num>
  <w:num w:numId="17">
    <w:abstractNumId w:val="20"/>
  </w:num>
  <w:num w:numId="18">
    <w:abstractNumId w:val="23"/>
  </w:num>
  <w:num w:numId="19">
    <w:abstractNumId w:val="32"/>
  </w:num>
  <w:num w:numId="20">
    <w:abstractNumId w:val="3"/>
  </w:num>
  <w:num w:numId="21">
    <w:abstractNumId w:val="0"/>
  </w:num>
  <w:num w:numId="22">
    <w:abstractNumId w:val="4"/>
  </w:num>
  <w:num w:numId="23">
    <w:abstractNumId w:val="14"/>
  </w:num>
  <w:num w:numId="24">
    <w:abstractNumId w:val="29"/>
  </w:num>
  <w:num w:numId="25">
    <w:abstractNumId w:val="21"/>
  </w:num>
  <w:num w:numId="26">
    <w:abstractNumId w:val="2"/>
  </w:num>
  <w:num w:numId="27">
    <w:abstractNumId w:val="9"/>
  </w:num>
  <w:num w:numId="28">
    <w:abstractNumId w:val="19"/>
  </w:num>
  <w:num w:numId="29">
    <w:abstractNumId w:val="27"/>
  </w:num>
  <w:num w:numId="30">
    <w:abstractNumId w:val="39"/>
  </w:num>
  <w:num w:numId="31">
    <w:abstractNumId w:val="33"/>
  </w:num>
  <w:num w:numId="32">
    <w:abstractNumId w:val="10"/>
  </w:num>
  <w:num w:numId="33">
    <w:abstractNumId w:val="37"/>
  </w:num>
  <w:num w:numId="34">
    <w:abstractNumId w:val="30"/>
  </w:num>
  <w:num w:numId="35">
    <w:abstractNumId w:val="34"/>
  </w:num>
  <w:num w:numId="36">
    <w:abstractNumId w:val="11"/>
  </w:num>
  <w:num w:numId="37">
    <w:abstractNumId w:val="26"/>
  </w:num>
  <w:num w:numId="38">
    <w:abstractNumId w:val="22"/>
  </w:num>
  <w:num w:numId="39">
    <w:abstractNumId w:val="28"/>
  </w:num>
  <w:num w:numId="40">
    <w:abstractNumId w:val="16"/>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E8"/>
    <w:rsid w:val="00000EE5"/>
    <w:rsid w:val="0000145A"/>
    <w:rsid w:val="000131CE"/>
    <w:rsid w:val="00013E64"/>
    <w:rsid w:val="00014853"/>
    <w:rsid w:val="00020A22"/>
    <w:rsid w:val="00023AD9"/>
    <w:rsid w:val="000243C1"/>
    <w:rsid w:val="00024822"/>
    <w:rsid w:val="00027B76"/>
    <w:rsid w:val="0003080D"/>
    <w:rsid w:val="00031099"/>
    <w:rsid w:val="0003506D"/>
    <w:rsid w:val="00036FAD"/>
    <w:rsid w:val="00040D3F"/>
    <w:rsid w:val="00042E2E"/>
    <w:rsid w:val="000430A6"/>
    <w:rsid w:val="00043C16"/>
    <w:rsid w:val="00045CB0"/>
    <w:rsid w:val="000464E9"/>
    <w:rsid w:val="00050EB5"/>
    <w:rsid w:val="00051043"/>
    <w:rsid w:val="000510C1"/>
    <w:rsid w:val="0005260F"/>
    <w:rsid w:val="00052A97"/>
    <w:rsid w:val="00052BB6"/>
    <w:rsid w:val="00053BA2"/>
    <w:rsid w:val="00055898"/>
    <w:rsid w:val="0005781E"/>
    <w:rsid w:val="000604B6"/>
    <w:rsid w:val="00062A26"/>
    <w:rsid w:val="00070B3D"/>
    <w:rsid w:val="00071283"/>
    <w:rsid w:val="00071727"/>
    <w:rsid w:val="00075615"/>
    <w:rsid w:val="00075B32"/>
    <w:rsid w:val="000769AF"/>
    <w:rsid w:val="0007724F"/>
    <w:rsid w:val="00080542"/>
    <w:rsid w:val="00082A36"/>
    <w:rsid w:val="000867CF"/>
    <w:rsid w:val="00087EB0"/>
    <w:rsid w:val="00093F99"/>
    <w:rsid w:val="00094EEE"/>
    <w:rsid w:val="00096C49"/>
    <w:rsid w:val="000974F9"/>
    <w:rsid w:val="000A47FE"/>
    <w:rsid w:val="000A5044"/>
    <w:rsid w:val="000A56AE"/>
    <w:rsid w:val="000A58C2"/>
    <w:rsid w:val="000A6952"/>
    <w:rsid w:val="000B359A"/>
    <w:rsid w:val="000B545C"/>
    <w:rsid w:val="000C0967"/>
    <w:rsid w:val="000C30D2"/>
    <w:rsid w:val="000C3C76"/>
    <w:rsid w:val="000C5C81"/>
    <w:rsid w:val="000C79D4"/>
    <w:rsid w:val="000D1398"/>
    <w:rsid w:val="000D2925"/>
    <w:rsid w:val="000D3502"/>
    <w:rsid w:val="000D53ED"/>
    <w:rsid w:val="000E06D6"/>
    <w:rsid w:val="000E283B"/>
    <w:rsid w:val="000E3565"/>
    <w:rsid w:val="000E3AC1"/>
    <w:rsid w:val="000F07AA"/>
    <w:rsid w:val="000F716E"/>
    <w:rsid w:val="000F7FE5"/>
    <w:rsid w:val="001003BF"/>
    <w:rsid w:val="00100B28"/>
    <w:rsid w:val="00102C83"/>
    <w:rsid w:val="00103B12"/>
    <w:rsid w:val="00111558"/>
    <w:rsid w:val="001226C5"/>
    <w:rsid w:val="00122E8E"/>
    <w:rsid w:val="0012656C"/>
    <w:rsid w:val="00126AE3"/>
    <w:rsid w:val="00132206"/>
    <w:rsid w:val="0013266C"/>
    <w:rsid w:val="00132D9B"/>
    <w:rsid w:val="00134123"/>
    <w:rsid w:val="00144693"/>
    <w:rsid w:val="001467B2"/>
    <w:rsid w:val="0015068C"/>
    <w:rsid w:val="00152617"/>
    <w:rsid w:val="00157F80"/>
    <w:rsid w:val="00165837"/>
    <w:rsid w:val="0016601D"/>
    <w:rsid w:val="001663D3"/>
    <w:rsid w:val="001727D9"/>
    <w:rsid w:val="0017351F"/>
    <w:rsid w:val="00175543"/>
    <w:rsid w:val="001761AB"/>
    <w:rsid w:val="00181395"/>
    <w:rsid w:val="00184865"/>
    <w:rsid w:val="001851C4"/>
    <w:rsid w:val="00185BB1"/>
    <w:rsid w:val="00185FCB"/>
    <w:rsid w:val="0018713E"/>
    <w:rsid w:val="0019043D"/>
    <w:rsid w:val="001909A6"/>
    <w:rsid w:val="001970C2"/>
    <w:rsid w:val="001A7242"/>
    <w:rsid w:val="001B021B"/>
    <w:rsid w:val="001B0D9B"/>
    <w:rsid w:val="001B1CE2"/>
    <w:rsid w:val="001B63AF"/>
    <w:rsid w:val="001B640E"/>
    <w:rsid w:val="001B77BA"/>
    <w:rsid w:val="001B7EF4"/>
    <w:rsid w:val="001C08DD"/>
    <w:rsid w:val="001C4D72"/>
    <w:rsid w:val="001C535E"/>
    <w:rsid w:val="001D09D6"/>
    <w:rsid w:val="001D132D"/>
    <w:rsid w:val="001D1ED8"/>
    <w:rsid w:val="001D5FD5"/>
    <w:rsid w:val="001D6CDF"/>
    <w:rsid w:val="001D7B19"/>
    <w:rsid w:val="001E014E"/>
    <w:rsid w:val="001E0A81"/>
    <w:rsid w:val="001E1569"/>
    <w:rsid w:val="001E5043"/>
    <w:rsid w:val="001E5422"/>
    <w:rsid w:val="001E7357"/>
    <w:rsid w:val="001F071F"/>
    <w:rsid w:val="001F085F"/>
    <w:rsid w:val="001F13F1"/>
    <w:rsid w:val="001F2ADE"/>
    <w:rsid w:val="001F2B9A"/>
    <w:rsid w:val="001F2C92"/>
    <w:rsid w:val="001F2E81"/>
    <w:rsid w:val="001F2EB0"/>
    <w:rsid w:val="001F6D95"/>
    <w:rsid w:val="00200BEB"/>
    <w:rsid w:val="00202499"/>
    <w:rsid w:val="002113A9"/>
    <w:rsid w:val="00214021"/>
    <w:rsid w:val="00216555"/>
    <w:rsid w:val="0021683B"/>
    <w:rsid w:val="00221454"/>
    <w:rsid w:val="00221805"/>
    <w:rsid w:val="002255C3"/>
    <w:rsid w:val="0023087B"/>
    <w:rsid w:val="002308E9"/>
    <w:rsid w:val="00233216"/>
    <w:rsid w:val="002366AC"/>
    <w:rsid w:val="00240123"/>
    <w:rsid w:val="00241184"/>
    <w:rsid w:val="00241BFC"/>
    <w:rsid w:val="002455A1"/>
    <w:rsid w:val="002457DE"/>
    <w:rsid w:val="00245B36"/>
    <w:rsid w:val="00247461"/>
    <w:rsid w:val="00251584"/>
    <w:rsid w:val="00255031"/>
    <w:rsid w:val="00263935"/>
    <w:rsid w:val="002665AC"/>
    <w:rsid w:val="00266A1A"/>
    <w:rsid w:val="00266A33"/>
    <w:rsid w:val="00267822"/>
    <w:rsid w:val="002714BD"/>
    <w:rsid w:val="00276E4C"/>
    <w:rsid w:val="00283CFE"/>
    <w:rsid w:val="00284E06"/>
    <w:rsid w:val="00286F03"/>
    <w:rsid w:val="00287191"/>
    <w:rsid w:val="00290855"/>
    <w:rsid w:val="00290FF0"/>
    <w:rsid w:val="002943AD"/>
    <w:rsid w:val="00296FD5"/>
    <w:rsid w:val="0029790F"/>
    <w:rsid w:val="002A386C"/>
    <w:rsid w:val="002A409C"/>
    <w:rsid w:val="002A419B"/>
    <w:rsid w:val="002A4B3D"/>
    <w:rsid w:val="002A54A8"/>
    <w:rsid w:val="002B1AD6"/>
    <w:rsid w:val="002B1D16"/>
    <w:rsid w:val="002B3B77"/>
    <w:rsid w:val="002B604F"/>
    <w:rsid w:val="002B79CD"/>
    <w:rsid w:val="002B7C85"/>
    <w:rsid w:val="002C136B"/>
    <w:rsid w:val="002C4B70"/>
    <w:rsid w:val="002C5B1C"/>
    <w:rsid w:val="002C7620"/>
    <w:rsid w:val="002D5E17"/>
    <w:rsid w:val="002D6E95"/>
    <w:rsid w:val="002D7E43"/>
    <w:rsid w:val="002E0B9A"/>
    <w:rsid w:val="002E2575"/>
    <w:rsid w:val="002E34C8"/>
    <w:rsid w:val="002E381B"/>
    <w:rsid w:val="002F0490"/>
    <w:rsid w:val="002F4972"/>
    <w:rsid w:val="002F4DBB"/>
    <w:rsid w:val="002F772F"/>
    <w:rsid w:val="00305D10"/>
    <w:rsid w:val="0030618E"/>
    <w:rsid w:val="00313624"/>
    <w:rsid w:val="00317F07"/>
    <w:rsid w:val="00321043"/>
    <w:rsid w:val="00324F27"/>
    <w:rsid w:val="00326E44"/>
    <w:rsid w:val="003353C3"/>
    <w:rsid w:val="00336D1E"/>
    <w:rsid w:val="003374C8"/>
    <w:rsid w:val="00341405"/>
    <w:rsid w:val="00347704"/>
    <w:rsid w:val="00350C2E"/>
    <w:rsid w:val="00353A99"/>
    <w:rsid w:val="003549AE"/>
    <w:rsid w:val="00354ACF"/>
    <w:rsid w:val="0035740A"/>
    <w:rsid w:val="0036243A"/>
    <w:rsid w:val="00363CED"/>
    <w:rsid w:val="0036497F"/>
    <w:rsid w:val="00367859"/>
    <w:rsid w:val="003709F8"/>
    <w:rsid w:val="00371EFA"/>
    <w:rsid w:val="003750F3"/>
    <w:rsid w:val="00375EC9"/>
    <w:rsid w:val="00376091"/>
    <w:rsid w:val="00377EEB"/>
    <w:rsid w:val="00381FCF"/>
    <w:rsid w:val="00385C83"/>
    <w:rsid w:val="003901CC"/>
    <w:rsid w:val="00390463"/>
    <w:rsid w:val="00390678"/>
    <w:rsid w:val="00391849"/>
    <w:rsid w:val="003956DB"/>
    <w:rsid w:val="00395EA2"/>
    <w:rsid w:val="003A1FEC"/>
    <w:rsid w:val="003A4581"/>
    <w:rsid w:val="003A47E7"/>
    <w:rsid w:val="003A5C1A"/>
    <w:rsid w:val="003A6D3E"/>
    <w:rsid w:val="003B460D"/>
    <w:rsid w:val="003C0380"/>
    <w:rsid w:val="003C080D"/>
    <w:rsid w:val="003C4969"/>
    <w:rsid w:val="003C4EDE"/>
    <w:rsid w:val="003C5232"/>
    <w:rsid w:val="003C6254"/>
    <w:rsid w:val="003C6419"/>
    <w:rsid w:val="003C748F"/>
    <w:rsid w:val="003D153C"/>
    <w:rsid w:val="003D7434"/>
    <w:rsid w:val="003E0A3B"/>
    <w:rsid w:val="003F1178"/>
    <w:rsid w:val="003F1982"/>
    <w:rsid w:val="003F2B60"/>
    <w:rsid w:val="003F399F"/>
    <w:rsid w:val="003F41A6"/>
    <w:rsid w:val="003F5D2C"/>
    <w:rsid w:val="0040465B"/>
    <w:rsid w:val="00404D7B"/>
    <w:rsid w:val="0041003B"/>
    <w:rsid w:val="00411469"/>
    <w:rsid w:val="0041266B"/>
    <w:rsid w:val="0041314C"/>
    <w:rsid w:val="004134C6"/>
    <w:rsid w:val="00414058"/>
    <w:rsid w:val="00424BCB"/>
    <w:rsid w:val="00425885"/>
    <w:rsid w:val="00431D72"/>
    <w:rsid w:val="004326EA"/>
    <w:rsid w:val="0043354E"/>
    <w:rsid w:val="0043406F"/>
    <w:rsid w:val="004345F5"/>
    <w:rsid w:val="0043675D"/>
    <w:rsid w:val="00436F79"/>
    <w:rsid w:val="00437148"/>
    <w:rsid w:val="004404E3"/>
    <w:rsid w:val="00440B17"/>
    <w:rsid w:val="00441DC6"/>
    <w:rsid w:val="0044253F"/>
    <w:rsid w:val="0044353E"/>
    <w:rsid w:val="0044497A"/>
    <w:rsid w:val="0044563E"/>
    <w:rsid w:val="00451925"/>
    <w:rsid w:val="00453330"/>
    <w:rsid w:val="004569A6"/>
    <w:rsid w:val="00460F32"/>
    <w:rsid w:val="00461EFD"/>
    <w:rsid w:val="004622E4"/>
    <w:rsid w:val="00462FCA"/>
    <w:rsid w:val="004640AE"/>
    <w:rsid w:val="0046509D"/>
    <w:rsid w:val="00470D22"/>
    <w:rsid w:val="004712C4"/>
    <w:rsid w:val="00471AC5"/>
    <w:rsid w:val="004721C1"/>
    <w:rsid w:val="004761B4"/>
    <w:rsid w:val="004767EC"/>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65D1"/>
    <w:rsid w:val="004B6BDF"/>
    <w:rsid w:val="004C11DE"/>
    <w:rsid w:val="004C28DA"/>
    <w:rsid w:val="004C5698"/>
    <w:rsid w:val="004C63C1"/>
    <w:rsid w:val="004D4034"/>
    <w:rsid w:val="004E0729"/>
    <w:rsid w:val="004E0CA3"/>
    <w:rsid w:val="004E4E1D"/>
    <w:rsid w:val="004E70DE"/>
    <w:rsid w:val="004F31CC"/>
    <w:rsid w:val="004F40C5"/>
    <w:rsid w:val="00500A45"/>
    <w:rsid w:val="00503212"/>
    <w:rsid w:val="00503CF7"/>
    <w:rsid w:val="005052BC"/>
    <w:rsid w:val="00505E36"/>
    <w:rsid w:val="005104AE"/>
    <w:rsid w:val="005106F4"/>
    <w:rsid w:val="00514502"/>
    <w:rsid w:val="00515ABD"/>
    <w:rsid w:val="00516DEC"/>
    <w:rsid w:val="0052293A"/>
    <w:rsid w:val="005240C1"/>
    <w:rsid w:val="005252A7"/>
    <w:rsid w:val="005275FD"/>
    <w:rsid w:val="00527AF8"/>
    <w:rsid w:val="0053436D"/>
    <w:rsid w:val="00535BA6"/>
    <w:rsid w:val="00540A5B"/>
    <w:rsid w:val="005429BB"/>
    <w:rsid w:val="00553FC1"/>
    <w:rsid w:val="00556250"/>
    <w:rsid w:val="00564DDF"/>
    <w:rsid w:val="00566D9E"/>
    <w:rsid w:val="00567E35"/>
    <w:rsid w:val="00572A00"/>
    <w:rsid w:val="00574F82"/>
    <w:rsid w:val="00577CB5"/>
    <w:rsid w:val="00580685"/>
    <w:rsid w:val="00580AE9"/>
    <w:rsid w:val="00580C72"/>
    <w:rsid w:val="00582295"/>
    <w:rsid w:val="00583739"/>
    <w:rsid w:val="00583929"/>
    <w:rsid w:val="00584C03"/>
    <w:rsid w:val="00587374"/>
    <w:rsid w:val="00587503"/>
    <w:rsid w:val="00591415"/>
    <w:rsid w:val="005914DC"/>
    <w:rsid w:val="00591C74"/>
    <w:rsid w:val="00592D6D"/>
    <w:rsid w:val="0059347D"/>
    <w:rsid w:val="005A27C1"/>
    <w:rsid w:val="005A54D1"/>
    <w:rsid w:val="005A565A"/>
    <w:rsid w:val="005A7A9E"/>
    <w:rsid w:val="005A7F77"/>
    <w:rsid w:val="005B0C09"/>
    <w:rsid w:val="005B2BDA"/>
    <w:rsid w:val="005B33A1"/>
    <w:rsid w:val="005B3576"/>
    <w:rsid w:val="005B6C81"/>
    <w:rsid w:val="005B796B"/>
    <w:rsid w:val="005C096D"/>
    <w:rsid w:val="005C0BB9"/>
    <w:rsid w:val="005C1C1C"/>
    <w:rsid w:val="005C341F"/>
    <w:rsid w:val="005D0DF7"/>
    <w:rsid w:val="005D159C"/>
    <w:rsid w:val="005D4466"/>
    <w:rsid w:val="005D73B4"/>
    <w:rsid w:val="005E0884"/>
    <w:rsid w:val="005E184B"/>
    <w:rsid w:val="005E1A11"/>
    <w:rsid w:val="005E28E6"/>
    <w:rsid w:val="005E4017"/>
    <w:rsid w:val="005E506D"/>
    <w:rsid w:val="005E7FDB"/>
    <w:rsid w:val="005F0932"/>
    <w:rsid w:val="005F0938"/>
    <w:rsid w:val="005F1BFB"/>
    <w:rsid w:val="005F34F0"/>
    <w:rsid w:val="005F3537"/>
    <w:rsid w:val="005F6311"/>
    <w:rsid w:val="00604326"/>
    <w:rsid w:val="00604B89"/>
    <w:rsid w:val="00606775"/>
    <w:rsid w:val="00606894"/>
    <w:rsid w:val="006071DD"/>
    <w:rsid w:val="006074CC"/>
    <w:rsid w:val="00607565"/>
    <w:rsid w:val="00610CCE"/>
    <w:rsid w:val="00613301"/>
    <w:rsid w:val="006138AF"/>
    <w:rsid w:val="00614FE4"/>
    <w:rsid w:val="0061548E"/>
    <w:rsid w:val="00620C5B"/>
    <w:rsid w:val="0062266C"/>
    <w:rsid w:val="0062288F"/>
    <w:rsid w:val="006252FA"/>
    <w:rsid w:val="006273DB"/>
    <w:rsid w:val="00632124"/>
    <w:rsid w:val="00634016"/>
    <w:rsid w:val="00635A5E"/>
    <w:rsid w:val="00636B77"/>
    <w:rsid w:val="00640DC8"/>
    <w:rsid w:val="00641D15"/>
    <w:rsid w:val="00641E13"/>
    <w:rsid w:val="00644D2B"/>
    <w:rsid w:val="00645BF3"/>
    <w:rsid w:val="00646338"/>
    <w:rsid w:val="006542D3"/>
    <w:rsid w:val="00656FB9"/>
    <w:rsid w:val="00657AB9"/>
    <w:rsid w:val="00662CB3"/>
    <w:rsid w:val="0066371E"/>
    <w:rsid w:val="00664D00"/>
    <w:rsid w:val="0066523F"/>
    <w:rsid w:val="006713BB"/>
    <w:rsid w:val="00672AA6"/>
    <w:rsid w:val="00672D5B"/>
    <w:rsid w:val="00673DC4"/>
    <w:rsid w:val="006749E5"/>
    <w:rsid w:val="00674A07"/>
    <w:rsid w:val="00675D71"/>
    <w:rsid w:val="0067655A"/>
    <w:rsid w:val="00676E66"/>
    <w:rsid w:val="00677524"/>
    <w:rsid w:val="0068058E"/>
    <w:rsid w:val="00681D7B"/>
    <w:rsid w:val="0068385C"/>
    <w:rsid w:val="00686120"/>
    <w:rsid w:val="006911F3"/>
    <w:rsid w:val="00693C8F"/>
    <w:rsid w:val="0069461A"/>
    <w:rsid w:val="006A16E5"/>
    <w:rsid w:val="006A1ECE"/>
    <w:rsid w:val="006A271C"/>
    <w:rsid w:val="006A5066"/>
    <w:rsid w:val="006A6973"/>
    <w:rsid w:val="006A6B8A"/>
    <w:rsid w:val="006B2723"/>
    <w:rsid w:val="006B5500"/>
    <w:rsid w:val="006B7891"/>
    <w:rsid w:val="006C0D79"/>
    <w:rsid w:val="006C269C"/>
    <w:rsid w:val="006C313B"/>
    <w:rsid w:val="006C3FD4"/>
    <w:rsid w:val="006C4185"/>
    <w:rsid w:val="006C4746"/>
    <w:rsid w:val="006C6825"/>
    <w:rsid w:val="006C68F2"/>
    <w:rsid w:val="006D158C"/>
    <w:rsid w:val="006D1B44"/>
    <w:rsid w:val="006D3DC6"/>
    <w:rsid w:val="006D5FD5"/>
    <w:rsid w:val="006D5FED"/>
    <w:rsid w:val="006D7536"/>
    <w:rsid w:val="006E2D13"/>
    <w:rsid w:val="006E4FF9"/>
    <w:rsid w:val="006E5F8A"/>
    <w:rsid w:val="006E6275"/>
    <w:rsid w:val="006E7593"/>
    <w:rsid w:val="006F11B7"/>
    <w:rsid w:val="006F2118"/>
    <w:rsid w:val="006F3823"/>
    <w:rsid w:val="006F4126"/>
    <w:rsid w:val="00701E0B"/>
    <w:rsid w:val="007021EE"/>
    <w:rsid w:val="00703028"/>
    <w:rsid w:val="00703E6F"/>
    <w:rsid w:val="0070423F"/>
    <w:rsid w:val="007049F8"/>
    <w:rsid w:val="00705F99"/>
    <w:rsid w:val="00710B07"/>
    <w:rsid w:val="00711330"/>
    <w:rsid w:val="00711F01"/>
    <w:rsid w:val="00712171"/>
    <w:rsid w:val="007166B2"/>
    <w:rsid w:val="00720327"/>
    <w:rsid w:val="00720637"/>
    <w:rsid w:val="007217CC"/>
    <w:rsid w:val="007230CF"/>
    <w:rsid w:val="007234E6"/>
    <w:rsid w:val="0072393D"/>
    <w:rsid w:val="00723B7D"/>
    <w:rsid w:val="007317AA"/>
    <w:rsid w:val="00735817"/>
    <w:rsid w:val="007358BA"/>
    <w:rsid w:val="0073780C"/>
    <w:rsid w:val="00740349"/>
    <w:rsid w:val="007414AF"/>
    <w:rsid w:val="007429A1"/>
    <w:rsid w:val="00742DF9"/>
    <w:rsid w:val="00743FEF"/>
    <w:rsid w:val="0074570F"/>
    <w:rsid w:val="00746581"/>
    <w:rsid w:val="00746BD9"/>
    <w:rsid w:val="007508B7"/>
    <w:rsid w:val="00751944"/>
    <w:rsid w:val="00751D89"/>
    <w:rsid w:val="00752298"/>
    <w:rsid w:val="00752ED7"/>
    <w:rsid w:val="00753453"/>
    <w:rsid w:val="00755540"/>
    <w:rsid w:val="00767028"/>
    <w:rsid w:val="00772EB9"/>
    <w:rsid w:val="007733AF"/>
    <w:rsid w:val="00775BC0"/>
    <w:rsid w:val="007808CF"/>
    <w:rsid w:val="0078095A"/>
    <w:rsid w:val="00784013"/>
    <w:rsid w:val="00790486"/>
    <w:rsid w:val="00790AE4"/>
    <w:rsid w:val="007914F2"/>
    <w:rsid w:val="00792292"/>
    <w:rsid w:val="007939CB"/>
    <w:rsid w:val="00794B01"/>
    <w:rsid w:val="0079609D"/>
    <w:rsid w:val="007A24AB"/>
    <w:rsid w:val="007A2515"/>
    <w:rsid w:val="007A70DC"/>
    <w:rsid w:val="007A71A2"/>
    <w:rsid w:val="007A77F7"/>
    <w:rsid w:val="007A7DF9"/>
    <w:rsid w:val="007B11B5"/>
    <w:rsid w:val="007B4552"/>
    <w:rsid w:val="007B50C2"/>
    <w:rsid w:val="007B5618"/>
    <w:rsid w:val="007B5B68"/>
    <w:rsid w:val="007B791C"/>
    <w:rsid w:val="007C09B6"/>
    <w:rsid w:val="007C0B5A"/>
    <w:rsid w:val="007C2724"/>
    <w:rsid w:val="007C4505"/>
    <w:rsid w:val="007C4F97"/>
    <w:rsid w:val="007D0018"/>
    <w:rsid w:val="007D3D86"/>
    <w:rsid w:val="007D4E27"/>
    <w:rsid w:val="007D5A1E"/>
    <w:rsid w:val="007D731B"/>
    <w:rsid w:val="007E17CF"/>
    <w:rsid w:val="007E1EC7"/>
    <w:rsid w:val="007E2950"/>
    <w:rsid w:val="007E455C"/>
    <w:rsid w:val="007E4E3D"/>
    <w:rsid w:val="007F01D8"/>
    <w:rsid w:val="007F0661"/>
    <w:rsid w:val="007F0C1A"/>
    <w:rsid w:val="007F16E1"/>
    <w:rsid w:val="007F4376"/>
    <w:rsid w:val="008001C4"/>
    <w:rsid w:val="00800397"/>
    <w:rsid w:val="00801E12"/>
    <w:rsid w:val="008020A8"/>
    <w:rsid w:val="00802AE5"/>
    <w:rsid w:val="00802BC3"/>
    <w:rsid w:val="0080753B"/>
    <w:rsid w:val="00814CF3"/>
    <w:rsid w:val="0081573F"/>
    <w:rsid w:val="00815BB9"/>
    <w:rsid w:val="00816F39"/>
    <w:rsid w:val="00821B1C"/>
    <w:rsid w:val="0082312E"/>
    <w:rsid w:val="00823836"/>
    <w:rsid w:val="00824F9F"/>
    <w:rsid w:val="00826DDC"/>
    <w:rsid w:val="00834CD3"/>
    <w:rsid w:val="00836BAA"/>
    <w:rsid w:val="0083704E"/>
    <w:rsid w:val="008406AD"/>
    <w:rsid w:val="00841865"/>
    <w:rsid w:val="00844C7B"/>
    <w:rsid w:val="00847774"/>
    <w:rsid w:val="00855736"/>
    <w:rsid w:val="00855EFE"/>
    <w:rsid w:val="00855F56"/>
    <w:rsid w:val="00857E3D"/>
    <w:rsid w:val="00863C70"/>
    <w:rsid w:val="00873466"/>
    <w:rsid w:val="00874E1C"/>
    <w:rsid w:val="00874EF9"/>
    <w:rsid w:val="00875B15"/>
    <w:rsid w:val="00875DEE"/>
    <w:rsid w:val="00876DA8"/>
    <w:rsid w:val="00876E7F"/>
    <w:rsid w:val="008801FF"/>
    <w:rsid w:val="00883CD8"/>
    <w:rsid w:val="00885541"/>
    <w:rsid w:val="00886410"/>
    <w:rsid w:val="00894BF0"/>
    <w:rsid w:val="00897F0D"/>
    <w:rsid w:val="008A1B7E"/>
    <w:rsid w:val="008A49F3"/>
    <w:rsid w:val="008A5E09"/>
    <w:rsid w:val="008B021E"/>
    <w:rsid w:val="008B15C9"/>
    <w:rsid w:val="008B2492"/>
    <w:rsid w:val="008B5347"/>
    <w:rsid w:val="008B5EAF"/>
    <w:rsid w:val="008B67BC"/>
    <w:rsid w:val="008C0A8B"/>
    <w:rsid w:val="008C2889"/>
    <w:rsid w:val="008C2979"/>
    <w:rsid w:val="008C4CB8"/>
    <w:rsid w:val="008D317F"/>
    <w:rsid w:val="008D703F"/>
    <w:rsid w:val="008D796B"/>
    <w:rsid w:val="008E23CF"/>
    <w:rsid w:val="008E38C3"/>
    <w:rsid w:val="008E5F64"/>
    <w:rsid w:val="008E63A2"/>
    <w:rsid w:val="008F003E"/>
    <w:rsid w:val="008F2464"/>
    <w:rsid w:val="008F566F"/>
    <w:rsid w:val="008F6062"/>
    <w:rsid w:val="008F7685"/>
    <w:rsid w:val="009001C7"/>
    <w:rsid w:val="0090049F"/>
    <w:rsid w:val="00902397"/>
    <w:rsid w:val="00906CF9"/>
    <w:rsid w:val="009071DA"/>
    <w:rsid w:val="00907552"/>
    <w:rsid w:val="00914101"/>
    <w:rsid w:val="00917470"/>
    <w:rsid w:val="00920E1B"/>
    <w:rsid w:val="0092390D"/>
    <w:rsid w:val="00923BCF"/>
    <w:rsid w:val="00925026"/>
    <w:rsid w:val="009260C2"/>
    <w:rsid w:val="0092688C"/>
    <w:rsid w:val="00933609"/>
    <w:rsid w:val="00933CF6"/>
    <w:rsid w:val="00934AA0"/>
    <w:rsid w:val="00934EF8"/>
    <w:rsid w:val="009368BD"/>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4273"/>
    <w:rsid w:val="0096442B"/>
    <w:rsid w:val="00965D98"/>
    <w:rsid w:val="00966734"/>
    <w:rsid w:val="00966BCC"/>
    <w:rsid w:val="00972A5B"/>
    <w:rsid w:val="00972FC2"/>
    <w:rsid w:val="0097454B"/>
    <w:rsid w:val="009747BF"/>
    <w:rsid w:val="009747F7"/>
    <w:rsid w:val="009814F3"/>
    <w:rsid w:val="00983A6A"/>
    <w:rsid w:val="00984081"/>
    <w:rsid w:val="00984477"/>
    <w:rsid w:val="0098524D"/>
    <w:rsid w:val="009A003A"/>
    <w:rsid w:val="009A1FF1"/>
    <w:rsid w:val="009A29B2"/>
    <w:rsid w:val="009A48E3"/>
    <w:rsid w:val="009A5144"/>
    <w:rsid w:val="009A6898"/>
    <w:rsid w:val="009B1275"/>
    <w:rsid w:val="009B4381"/>
    <w:rsid w:val="009B7593"/>
    <w:rsid w:val="009B7C9C"/>
    <w:rsid w:val="009C0C88"/>
    <w:rsid w:val="009C2FBC"/>
    <w:rsid w:val="009C5C2B"/>
    <w:rsid w:val="009C7D46"/>
    <w:rsid w:val="009D1110"/>
    <w:rsid w:val="009D345E"/>
    <w:rsid w:val="009E3128"/>
    <w:rsid w:val="009F2B3A"/>
    <w:rsid w:val="00A01FE5"/>
    <w:rsid w:val="00A037F6"/>
    <w:rsid w:val="00A03B77"/>
    <w:rsid w:val="00A04B9C"/>
    <w:rsid w:val="00A072C9"/>
    <w:rsid w:val="00A07A6C"/>
    <w:rsid w:val="00A125A0"/>
    <w:rsid w:val="00A12624"/>
    <w:rsid w:val="00A13B9E"/>
    <w:rsid w:val="00A179EF"/>
    <w:rsid w:val="00A20BDA"/>
    <w:rsid w:val="00A212D3"/>
    <w:rsid w:val="00A24207"/>
    <w:rsid w:val="00A24885"/>
    <w:rsid w:val="00A24D3B"/>
    <w:rsid w:val="00A259F5"/>
    <w:rsid w:val="00A274EB"/>
    <w:rsid w:val="00A33F60"/>
    <w:rsid w:val="00A3401E"/>
    <w:rsid w:val="00A34D56"/>
    <w:rsid w:val="00A36A2C"/>
    <w:rsid w:val="00A37F17"/>
    <w:rsid w:val="00A42101"/>
    <w:rsid w:val="00A4342D"/>
    <w:rsid w:val="00A43634"/>
    <w:rsid w:val="00A45C38"/>
    <w:rsid w:val="00A46A15"/>
    <w:rsid w:val="00A47814"/>
    <w:rsid w:val="00A50120"/>
    <w:rsid w:val="00A503A8"/>
    <w:rsid w:val="00A5048A"/>
    <w:rsid w:val="00A5145D"/>
    <w:rsid w:val="00A51A72"/>
    <w:rsid w:val="00A52120"/>
    <w:rsid w:val="00A52E57"/>
    <w:rsid w:val="00A53E4C"/>
    <w:rsid w:val="00A57C62"/>
    <w:rsid w:val="00A601FE"/>
    <w:rsid w:val="00A6061B"/>
    <w:rsid w:val="00A62924"/>
    <w:rsid w:val="00A64861"/>
    <w:rsid w:val="00A70812"/>
    <w:rsid w:val="00A714A5"/>
    <w:rsid w:val="00A839F4"/>
    <w:rsid w:val="00A84EA8"/>
    <w:rsid w:val="00A84FBE"/>
    <w:rsid w:val="00A8701A"/>
    <w:rsid w:val="00A871EA"/>
    <w:rsid w:val="00A90E28"/>
    <w:rsid w:val="00A91814"/>
    <w:rsid w:val="00A926E6"/>
    <w:rsid w:val="00A93DCB"/>
    <w:rsid w:val="00A94983"/>
    <w:rsid w:val="00A96264"/>
    <w:rsid w:val="00A962A1"/>
    <w:rsid w:val="00A96B02"/>
    <w:rsid w:val="00AA47A9"/>
    <w:rsid w:val="00AA6EDB"/>
    <w:rsid w:val="00AA72A4"/>
    <w:rsid w:val="00AB2066"/>
    <w:rsid w:val="00AB22E4"/>
    <w:rsid w:val="00AB2EF2"/>
    <w:rsid w:val="00AB3705"/>
    <w:rsid w:val="00AB44CB"/>
    <w:rsid w:val="00AC1B02"/>
    <w:rsid w:val="00AC2A8C"/>
    <w:rsid w:val="00AC420E"/>
    <w:rsid w:val="00AC5DF3"/>
    <w:rsid w:val="00AC681E"/>
    <w:rsid w:val="00AD0C71"/>
    <w:rsid w:val="00AD3E08"/>
    <w:rsid w:val="00AD46B7"/>
    <w:rsid w:val="00AD597D"/>
    <w:rsid w:val="00AE1358"/>
    <w:rsid w:val="00AE1EBB"/>
    <w:rsid w:val="00AE1FF8"/>
    <w:rsid w:val="00AE327E"/>
    <w:rsid w:val="00AE3756"/>
    <w:rsid w:val="00AE3F3A"/>
    <w:rsid w:val="00AE7780"/>
    <w:rsid w:val="00AF676B"/>
    <w:rsid w:val="00B003D2"/>
    <w:rsid w:val="00B032EC"/>
    <w:rsid w:val="00B037F0"/>
    <w:rsid w:val="00B053BB"/>
    <w:rsid w:val="00B126D1"/>
    <w:rsid w:val="00B14D59"/>
    <w:rsid w:val="00B1520A"/>
    <w:rsid w:val="00B17C3E"/>
    <w:rsid w:val="00B21EF4"/>
    <w:rsid w:val="00B24BC9"/>
    <w:rsid w:val="00B26010"/>
    <w:rsid w:val="00B26442"/>
    <w:rsid w:val="00B31C3B"/>
    <w:rsid w:val="00B33ACB"/>
    <w:rsid w:val="00B34818"/>
    <w:rsid w:val="00B35C2B"/>
    <w:rsid w:val="00B4162C"/>
    <w:rsid w:val="00B444D1"/>
    <w:rsid w:val="00B4695A"/>
    <w:rsid w:val="00B51F64"/>
    <w:rsid w:val="00B52C5C"/>
    <w:rsid w:val="00B55310"/>
    <w:rsid w:val="00B66BFC"/>
    <w:rsid w:val="00B66C99"/>
    <w:rsid w:val="00B72660"/>
    <w:rsid w:val="00B727B4"/>
    <w:rsid w:val="00B73348"/>
    <w:rsid w:val="00B74795"/>
    <w:rsid w:val="00B81F84"/>
    <w:rsid w:val="00B82BE7"/>
    <w:rsid w:val="00B84B96"/>
    <w:rsid w:val="00B85255"/>
    <w:rsid w:val="00B91E86"/>
    <w:rsid w:val="00B953A4"/>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DB9"/>
    <w:rsid w:val="00BB75E8"/>
    <w:rsid w:val="00BC45F3"/>
    <w:rsid w:val="00BC4F6D"/>
    <w:rsid w:val="00BC5A5F"/>
    <w:rsid w:val="00BD5FB0"/>
    <w:rsid w:val="00BD6ADA"/>
    <w:rsid w:val="00BE0B12"/>
    <w:rsid w:val="00BE20DB"/>
    <w:rsid w:val="00BE2BE8"/>
    <w:rsid w:val="00BE5791"/>
    <w:rsid w:val="00BE5B98"/>
    <w:rsid w:val="00BE6EFB"/>
    <w:rsid w:val="00BE7556"/>
    <w:rsid w:val="00BE78DE"/>
    <w:rsid w:val="00BF3825"/>
    <w:rsid w:val="00BF3D49"/>
    <w:rsid w:val="00BF639B"/>
    <w:rsid w:val="00BF6C4C"/>
    <w:rsid w:val="00C0355C"/>
    <w:rsid w:val="00C03C40"/>
    <w:rsid w:val="00C03C7F"/>
    <w:rsid w:val="00C04B5E"/>
    <w:rsid w:val="00C10123"/>
    <w:rsid w:val="00C12EBC"/>
    <w:rsid w:val="00C14E4C"/>
    <w:rsid w:val="00C16866"/>
    <w:rsid w:val="00C1728A"/>
    <w:rsid w:val="00C17759"/>
    <w:rsid w:val="00C20573"/>
    <w:rsid w:val="00C21824"/>
    <w:rsid w:val="00C2265A"/>
    <w:rsid w:val="00C270D2"/>
    <w:rsid w:val="00C27A49"/>
    <w:rsid w:val="00C308FB"/>
    <w:rsid w:val="00C30DB3"/>
    <w:rsid w:val="00C369BC"/>
    <w:rsid w:val="00C37380"/>
    <w:rsid w:val="00C416D0"/>
    <w:rsid w:val="00C441EF"/>
    <w:rsid w:val="00C4738C"/>
    <w:rsid w:val="00C4765A"/>
    <w:rsid w:val="00C52305"/>
    <w:rsid w:val="00C53AE4"/>
    <w:rsid w:val="00C54616"/>
    <w:rsid w:val="00C55B3A"/>
    <w:rsid w:val="00C5635C"/>
    <w:rsid w:val="00C5680D"/>
    <w:rsid w:val="00C56B01"/>
    <w:rsid w:val="00C5716A"/>
    <w:rsid w:val="00C573FE"/>
    <w:rsid w:val="00C628A6"/>
    <w:rsid w:val="00C6490F"/>
    <w:rsid w:val="00C64AAB"/>
    <w:rsid w:val="00C662FC"/>
    <w:rsid w:val="00C67CB7"/>
    <w:rsid w:val="00C712D8"/>
    <w:rsid w:val="00C71A70"/>
    <w:rsid w:val="00C72E96"/>
    <w:rsid w:val="00C740D2"/>
    <w:rsid w:val="00C74132"/>
    <w:rsid w:val="00C74FC7"/>
    <w:rsid w:val="00C752AB"/>
    <w:rsid w:val="00C75976"/>
    <w:rsid w:val="00C803EF"/>
    <w:rsid w:val="00C8045B"/>
    <w:rsid w:val="00C846E3"/>
    <w:rsid w:val="00C84845"/>
    <w:rsid w:val="00C84EC7"/>
    <w:rsid w:val="00C854F1"/>
    <w:rsid w:val="00C8581D"/>
    <w:rsid w:val="00C866DD"/>
    <w:rsid w:val="00C87E2D"/>
    <w:rsid w:val="00C90A82"/>
    <w:rsid w:val="00C91CEE"/>
    <w:rsid w:val="00C9401D"/>
    <w:rsid w:val="00C95270"/>
    <w:rsid w:val="00C967FD"/>
    <w:rsid w:val="00C96EBC"/>
    <w:rsid w:val="00CA046B"/>
    <w:rsid w:val="00CA0EF9"/>
    <w:rsid w:val="00CA3557"/>
    <w:rsid w:val="00CA4AD2"/>
    <w:rsid w:val="00CA5433"/>
    <w:rsid w:val="00CA5486"/>
    <w:rsid w:val="00CA5A85"/>
    <w:rsid w:val="00CB64CE"/>
    <w:rsid w:val="00CB65EE"/>
    <w:rsid w:val="00CB67BE"/>
    <w:rsid w:val="00CC2A7F"/>
    <w:rsid w:val="00CC2A9B"/>
    <w:rsid w:val="00CC6AA6"/>
    <w:rsid w:val="00CD07C3"/>
    <w:rsid w:val="00CD10AF"/>
    <w:rsid w:val="00CD173D"/>
    <w:rsid w:val="00CD2153"/>
    <w:rsid w:val="00CD36C4"/>
    <w:rsid w:val="00CD557B"/>
    <w:rsid w:val="00CD70F5"/>
    <w:rsid w:val="00CD7653"/>
    <w:rsid w:val="00CE0330"/>
    <w:rsid w:val="00CE0E1E"/>
    <w:rsid w:val="00CE1231"/>
    <w:rsid w:val="00CE79E4"/>
    <w:rsid w:val="00CE7AED"/>
    <w:rsid w:val="00CE7C9B"/>
    <w:rsid w:val="00CE7ED7"/>
    <w:rsid w:val="00CF18FD"/>
    <w:rsid w:val="00CF374B"/>
    <w:rsid w:val="00CF7D05"/>
    <w:rsid w:val="00D04820"/>
    <w:rsid w:val="00D04F7C"/>
    <w:rsid w:val="00D0522B"/>
    <w:rsid w:val="00D119CD"/>
    <w:rsid w:val="00D11F6C"/>
    <w:rsid w:val="00D12DEC"/>
    <w:rsid w:val="00D138C0"/>
    <w:rsid w:val="00D1528A"/>
    <w:rsid w:val="00D1755E"/>
    <w:rsid w:val="00D203DE"/>
    <w:rsid w:val="00D22449"/>
    <w:rsid w:val="00D22CF5"/>
    <w:rsid w:val="00D22DF0"/>
    <w:rsid w:val="00D2324B"/>
    <w:rsid w:val="00D25E48"/>
    <w:rsid w:val="00D27B3F"/>
    <w:rsid w:val="00D30198"/>
    <w:rsid w:val="00D32187"/>
    <w:rsid w:val="00D32C27"/>
    <w:rsid w:val="00D34BD2"/>
    <w:rsid w:val="00D354B8"/>
    <w:rsid w:val="00D35896"/>
    <w:rsid w:val="00D3631F"/>
    <w:rsid w:val="00D377BE"/>
    <w:rsid w:val="00D42DBF"/>
    <w:rsid w:val="00D458B6"/>
    <w:rsid w:val="00D46B6B"/>
    <w:rsid w:val="00D47280"/>
    <w:rsid w:val="00D5052C"/>
    <w:rsid w:val="00D51310"/>
    <w:rsid w:val="00D51A88"/>
    <w:rsid w:val="00D55EB6"/>
    <w:rsid w:val="00D56625"/>
    <w:rsid w:val="00D57A77"/>
    <w:rsid w:val="00D62D40"/>
    <w:rsid w:val="00D6423C"/>
    <w:rsid w:val="00D65162"/>
    <w:rsid w:val="00D70699"/>
    <w:rsid w:val="00D7179E"/>
    <w:rsid w:val="00D719E0"/>
    <w:rsid w:val="00D73AEA"/>
    <w:rsid w:val="00D743A6"/>
    <w:rsid w:val="00D7486F"/>
    <w:rsid w:val="00D8101A"/>
    <w:rsid w:val="00D81515"/>
    <w:rsid w:val="00D818F3"/>
    <w:rsid w:val="00D8477E"/>
    <w:rsid w:val="00D8582F"/>
    <w:rsid w:val="00D86874"/>
    <w:rsid w:val="00D9025A"/>
    <w:rsid w:val="00D90782"/>
    <w:rsid w:val="00D915A2"/>
    <w:rsid w:val="00D933C6"/>
    <w:rsid w:val="00D9578B"/>
    <w:rsid w:val="00DA1360"/>
    <w:rsid w:val="00DA410C"/>
    <w:rsid w:val="00DA412A"/>
    <w:rsid w:val="00DA5CB0"/>
    <w:rsid w:val="00DA5EFD"/>
    <w:rsid w:val="00DA62AF"/>
    <w:rsid w:val="00DA6740"/>
    <w:rsid w:val="00DB3BBC"/>
    <w:rsid w:val="00DB4AD9"/>
    <w:rsid w:val="00DB4D95"/>
    <w:rsid w:val="00DB7A40"/>
    <w:rsid w:val="00DC30F2"/>
    <w:rsid w:val="00DC6650"/>
    <w:rsid w:val="00DD3BB7"/>
    <w:rsid w:val="00DD49E8"/>
    <w:rsid w:val="00DD7566"/>
    <w:rsid w:val="00DE2906"/>
    <w:rsid w:val="00DE32DF"/>
    <w:rsid w:val="00DE7E38"/>
    <w:rsid w:val="00DE7E6D"/>
    <w:rsid w:val="00DF057E"/>
    <w:rsid w:val="00DF1E90"/>
    <w:rsid w:val="00DF2897"/>
    <w:rsid w:val="00DF360D"/>
    <w:rsid w:val="00DF4951"/>
    <w:rsid w:val="00DF745F"/>
    <w:rsid w:val="00E04852"/>
    <w:rsid w:val="00E10B08"/>
    <w:rsid w:val="00E10B4B"/>
    <w:rsid w:val="00E12A91"/>
    <w:rsid w:val="00E12CB2"/>
    <w:rsid w:val="00E13929"/>
    <w:rsid w:val="00E1474E"/>
    <w:rsid w:val="00E16E9B"/>
    <w:rsid w:val="00E2156E"/>
    <w:rsid w:val="00E23B50"/>
    <w:rsid w:val="00E31187"/>
    <w:rsid w:val="00E32B5D"/>
    <w:rsid w:val="00E32ED5"/>
    <w:rsid w:val="00E33310"/>
    <w:rsid w:val="00E35AC9"/>
    <w:rsid w:val="00E3726E"/>
    <w:rsid w:val="00E40311"/>
    <w:rsid w:val="00E42499"/>
    <w:rsid w:val="00E42A3A"/>
    <w:rsid w:val="00E44632"/>
    <w:rsid w:val="00E45CA4"/>
    <w:rsid w:val="00E46C9B"/>
    <w:rsid w:val="00E47038"/>
    <w:rsid w:val="00E514F3"/>
    <w:rsid w:val="00E515EE"/>
    <w:rsid w:val="00E51A61"/>
    <w:rsid w:val="00E5298F"/>
    <w:rsid w:val="00E52DCB"/>
    <w:rsid w:val="00E53307"/>
    <w:rsid w:val="00E54158"/>
    <w:rsid w:val="00E54E49"/>
    <w:rsid w:val="00E55B8F"/>
    <w:rsid w:val="00E5608B"/>
    <w:rsid w:val="00E56340"/>
    <w:rsid w:val="00E56CAF"/>
    <w:rsid w:val="00E61660"/>
    <w:rsid w:val="00E6372C"/>
    <w:rsid w:val="00E64F99"/>
    <w:rsid w:val="00E66CB6"/>
    <w:rsid w:val="00E7043D"/>
    <w:rsid w:val="00E714D4"/>
    <w:rsid w:val="00E73A2F"/>
    <w:rsid w:val="00E73B60"/>
    <w:rsid w:val="00E77177"/>
    <w:rsid w:val="00E82E28"/>
    <w:rsid w:val="00E84372"/>
    <w:rsid w:val="00E858EB"/>
    <w:rsid w:val="00E8740C"/>
    <w:rsid w:val="00E87E5F"/>
    <w:rsid w:val="00E90B33"/>
    <w:rsid w:val="00E91B78"/>
    <w:rsid w:val="00E938A9"/>
    <w:rsid w:val="00E9764A"/>
    <w:rsid w:val="00EA3578"/>
    <w:rsid w:val="00EA3687"/>
    <w:rsid w:val="00EA3BC1"/>
    <w:rsid w:val="00EA41CB"/>
    <w:rsid w:val="00EA5281"/>
    <w:rsid w:val="00EA5A19"/>
    <w:rsid w:val="00EA6A6F"/>
    <w:rsid w:val="00EA7DB5"/>
    <w:rsid w:val="00EB199C"/>
    <w:rsid w:val="00EB20B0"/>
    <w:rsid w:val="00EB6B35"/>
    <w:rsid w:val="00EB794D"/>
    <w:rsid w:val="00EC33A7"/>
    <w:rsid w:val="00EC4FFA"/>
    <w:rsid w:val="00ED1E1A"/>
    <w:rsid w:val="00ED6808"/>
    <w:rsid w:val="00EE20F3"/>
    <w:rsid w:val="00EE2DAC"/>
    <w:rsid w:val="00EE35D1"/>
    <w:rsid w:val="00EE38BD"/>
    <w:rsid w:val="00EE45C0"/>
    <w:rsid w:val="00EE4790"/>
    <w:rsid w:val="00EE4910"/>
    <w:rsid w:val="00EE5A23"/>
    <w:rsid w:val="00EE64F6"/>
    <w:rsid w:val="00EE6A61"/>
    <w:rsid w:val="00EF0B4D"/>
    <w:rsid w:val="00EF0DCA"/>
    <w:rsid w:val="00EF111A"/>
    <w:rsid w:val="00EF206A"/>
    <w:rsid w:val="00EF2693"/>
    <w:rsid w:val="00EF2FE8"/>
    <w:rsid w:val="00EF39EA"/>
    <w:rsid w:val="00F035A1"/>
    <w:rsid w:val="00F03BE1"/>
    <w:rsid w:val="00F04121"/>
    <w:rsid w:val="00F054BE"/>
    <w:rsid w:val="00F05B62"/>
    <w:rsid w:val="00F11A7F"/>
    <w:rsid w:val="00F13C00"/>
    <w:rsid w:val="00F14058"/>
    <w:rsid w:val="00F140BF"/>
    <w:rsid w:val="00F144A3"/>
    <w:rsid w:val="00F1468D"/>
    <w:rsid w:val="00F151DF"/>
    <w:rsid w:val="00F177A1"/>
    <w:rsid w:val="00F20033"/>
    <w:rsid w:val="00F20B55"/>
    <w:rsid w:val="00F2328D"/>
    <w:rsid w:val="00F232B5"/>
    <w:rsid w:val="00F238D6"/>
    <w:rsid w:val="00F24DE8"/>
    <w:rsid w:val="00F259D5"/>
    <w:rsid w:val="00F26F60"/>
    <w:rsid w:val="00F27E8F"/>
    <w:rsid w:val="00F30D47"/>
    <w:rsid w:val="00F32634"/>
    <w:rsid w:val="00F347BF"/>
    <w:rsid w:val="00F440A1"/>
    <w:rsid w:val="00F47D97"/>
    <w:rsid w:val="00F512C9"/>
    <w:rsid w:val="00F62395"/>
    <w:rsid w:val="00F65021"/>
    <w:rsid w:val="00F702D8"/>
    <w:rsid w:val="00F71930"/>
    <w:rsid w:val="00F71F23"/>
    <w:rsid w:val="00F72ADA"/>
    <w:rsid w:val="00F7344B"/>
    <w:rsid w:val="00F7422A"/>
    <w:rsid w:val="00F759A7"/>
    <w:rsid w:val="00F777DF"/>
    <w:rsid w:val="00F80649"/>
    <w:rsid w:val="00F80C1F"/>
    <w:rsid w:val="00F83473"/>
    <w:rsid w:val="00F83902"/>
    <w:rsid w:val="00F84019"/>
    <w:rsid w:val="00F84F83"/>
    <w:rsid w:val="00F85682"/>
    <w:rsid w:val="00F86C8F"/>
    <w:rsid w:val="00F9268C"/>
    <w:rsid w:val="00F92716"/>
    <w:rsid w:val="00F9490B"/>
    <w:rsid w:val="00F94F1A"/>
    <w:rsid w:val="00F9759F"/>
    <w:rsid w:val="00FA0C65"/>
    <w:rsid w:val="00FA4716"/>
    <w:rsid w:val="00FA74E7"/>
    <w:rsid w:val="00FA7938"/>
    <w:rsid w:val="00FA7F38"/>
    <w:rsid w:val="00FB2585"/>
    <w:rsid w:val="00FB4362"/>
    <w:rsid w:val="00FB506F"/>
    <w:rsid w:val="00FC187E"/>
    <w:rsid w:val="00FC26D0"/>
    <w:rsid w:val="00FC3939"/>
    <w:rsid w:val="00FC39D9"/>
    <w:rsid w:val="00FC4FD2"/>
    <w:rsid w:val="00FC6BC1"/>
    <w:rsid w:val="00FC784C"/>
    <w:rsid w:val="00FD1C20"/>
    <w:rsid w:val="00FD6B23"/>
    <w:rsid w:val="00FD6F98"/>
    <w:rsid w:val="00FD72F1"/>
    <w:rsid w:val="00FE08E4"/>
    <w:rsid w:val="00FE1A9A"/>
    <w:rsid w:val="00FE20E5"/>
    <w:rsid w:val="00FE3FAF"/>
    <w:rsid w:val="00FE771B"/>
    <w:rsid w:val="00FF280E"/>
    <w:rsid w:val="00FF2BB7"/>
    <w:rsid w:val="00FF497E"/>
    <w:rsid w:val="00FF564D"/>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F65C7"/>
  <w15:docId w15:val="{DC1FE235-7D7B-4118-8641-82AEF7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864099111">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021274783">
          <w:marLeft w:val="1166"/>
          <w:marRight w:val="0"/>
          <w:marTop w:val="96"/>
          <w:marBottom w:val="0"/>
          <w:divBdr>
            <w:top w:val="none" w:sz="0" w:space="0" w:color="auto"/>
            <w:left w:val="none" w:sz="0" w:space="0" w:color="auto"/>
            <w:bottom w:val="none" w:sz="0" w:space="0" w:color="auto"/>
            <w:right w:val="none" w:sz="0" w:space="0" w:color="auto"/>
          </w:divBdr>
        </w:div>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sChild>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6CA57.C586F550" TargetMode="External"/><Relationship Id="rId5" Type="http://schemas.openxmlformats.org/officeDocument/2006/relationships/webSettings" Target="webSettings.xml"/><Relationship Id="rId49"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6CA57.C586F550" TargetMode="External"/><Relationship Id="rId14" Type="http://schemas.openxmlformats.org/officeDocument/2006/relationships/theme" Target="theme/theme1.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EA7D-820E-4C54-A3FD-B02DBBB9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2</cp:revision>
  <cp:lastPrinted>2019-10-11T20:41:00Z</cp:lastPrinted>
  <dcterms:created xsi:type="dcterms:W3CDTF">2020-12-08T14:39:00Z</dcterms:created>
  <dcterms:modified xsi:type="dcterms:W3CDTF">2020-12-08T14:39:00Z</dcterms:modified>
</cp:coreProperties>
</file>